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bookmarkStart w:id="11" w:name="_GoBack"/>
      <w:bookmarkEnd w:id="11"/>
    </w:p>
    <w:p w14:paraId="2D25E51E">
      <w:pPr>
        <w:spacing w:before="156" w:beforeLines="50" w:after="156" w:afterLines="50"/>
        <w:ind w:firstLine="0" w:firstLineChars="0"/>
        <w:jc w:val="both"/>
        <w:rPr>
          <w:rFonts w:hint="eastAsia" w:ascii="黑体" w:hAnsi="宋体" w:eastAsia="黑体"/>
          <w:b/>
          <w:sz w:val="72"/>
          <w:szCs w:val="72"/>
        </w:rPr>
      </w:pPr>
    </w:p>
    <w:p w14:paraId="42E2EDBD">
      <w:pPr>
        <w:spacing w:before="156" w:beforeLines="50" w:after="156" w:afterLines="50"/>
        <w:ind w:firstLine="0" w:firstLineChars="0"/>
        <w:jc w:val="both"/>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团日活动管理老师</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41520E8C">
      <w:pPr>
        <w:ind w:firstLine="0" w:firstLineChars="0"/>
        <w:rPr>
          <w:rFonts w:hint="eastAsia" w:ascii="宋体" w:hAnsi="宋体"/>
          <w:b/>
          <w:sz w:val="28"/>
        </w:rPr>
      </w:pPr>
    </w:p>
    <w:p w14:paraId="1A39B897">
      <w:pPr>
        <w:ind w:firstLine="0" w:firstLineChars="0"/>
        <w:rPr>
          <w:rFonts w:hint="eastAsia" w:ascii="宋体" w:hAnsi="宋体"/>
          <w:b/>
          <w:sz w:val="28"/>
        </w:rPr>
      </w:pPr>
    </w:p>
    <w:p w14:paraId="223928A6">
      <w:pPr>
        <w:ind w:firstLine="0" w:firstLineChars="0"/>
        <w:rPr>
          <w:rFonts w:hint="eastAsia" w:ascii="宋体" w:hAnsi="宋体"/>
          <w:b/>
          <w:sz w:val="28"/>
        </w:rPr>
      </w:pPr>
    </w:p>
    <w:p w14:paraId="075CDA87">
      <w:pPr>
        <w:ind w:firstLine="0" w:firstLineChars="0"/>
        <w:rPr>
          <w:rFonts w:hint="eastAsia" w:ascii="宋体" w:hAnsi="宋体"/>
          <w:b/>
          <w:sz w:val="32"/>
          <w:szCs w:val="32"/>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rFonts w:hint="default"/>
          <w:lang w:val="en-US"/>
        </w:rPr>
        <w:id w:val="255794908"/>
        <w:docPartObj>
          <w:docPartGallery w:val="Table of Contents"/>
          <w:docPartUnique/>
        </w:docPartObj>
      </w:sdtPr>
      <w:sdtEndPr>
        <w:rPr>
          <w:rFonts w:hint="default"/>
          <w:b/>
          <w:bCs/>
          <w:lang w:val="zh-CN"/>
        </w:rPr>
      </w:sdtEndPr>
      <w:sdtContent>
        <w:p w14:paraId="2F97C937">
          <w:pPr>
            <w:ind w:firstLine="480"/>
            <w:jc w:val="left"/>
            <w:rPr>
              <w:rFonts w:hint="eastAsia" w:ascii="宋体" w:hAnsi="宋体"/>
              <w:b/>
              <w:sz w:val="44"/>
            </w:rPr>
          </w:pPr>
          <w:r>
            <w:rPr>
              <w:rFonts w:hint="eastAsia"/>
              <w:lang w:val="en-US" w:eastAsia="zh-CN"/>
            </w:rPr>
            <w:t xml:space="preserve">                           </w:t>
          </w:r>
          <w:r>
            <w:rPr>
              <w:rFonts w:hint="eastAsia" w:ascii="宋体" w:hAnsi="宋体"/>
              <w:b/>
              <w:sz w:val="44"/>
              <w:lang w:val="zh-CN"/>
            </w:rPr>
            <w:t>目录</w:t>
          </w:r>
        </w:p>
        <w:p w14:paraId="74EC63B7">
          <w:pPr>
            <w:pStyle w:val="7"/>
            <w:tabs>
              <w:tab w:val="left" w:pos="1050"/>
              <w:tab w:val="right" w:leader="dot" w:pos="8296"/>
            </w:tabs>
            <w:rPr>
              <w:rFonts w:hint="eastAsia" w:ascii="宋体" w:hAnsi="宋体" w:eastAsia="宋体" w:cs="宋体"/>
              <w:sz w:val="28"/>
              <w:szCs w:val="28"/>
              <w14:ligatures w14:val="standardContextual"/>
            </w:rPr>
          </w:pPr>
          <w:r>
            <w:fldChar w:fldCharType="begin"/>
          </w:r>
          <w:r>
            <w:instrText xml:space="preserve"> TOC \o "1-3" \h \z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"_Toc176363977"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1</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团日活动指导意见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A5F0A">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"_Toc176363978"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2</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DCCA57">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"_Toc176363979"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3</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4B3EED">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"_Toc176363982"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4</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校团委完结审核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_Toc176363982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B9E356">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"_Toc176363983"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5</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5340E4">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"_Toc176363984"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6</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月度优秀评选管理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ED652F">
          <w:pPr>
            <w:pStyle w:val="7"/>
            <w:tabs>
              <w:tab w:val="left" w:pos="1050"/>
              <w:tab w:val="right" w:leader="dot" w:pos="8296"/>
            </w:tabs>
            <w:ind w:firstLine="480"/>
            <w:rPr>
              <w:rFonts w:hint="eastAsia" w:asciiTheme="minorHAnsi" w:hAnsiTheme="minorHAnsi" w:eastAsiaTheme="minorEastAsia" w:cstheme="minorBidi"/>
              <w:sz w:val="21"/>
              <w:szCs w:val="22"/>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"_Toc176363985"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7</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优秀活动评选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01EFA3">
          <w:pPr>
            <w:ind w:firstLine="0" w:firstLineChars="0"/>
          </w:pPr>
          <w:r>
            <w:rPr>
              <w:b/>
              <w:bCs/>
              <w:lang w:val="zh-CN"/>
            </w:rPr>
            <w:fldChar w:fldCharType="end"/>
          </w:r>
        </w:p>
      </w:sdtContent>
    </w:sdt>
    <w:p w14:paraId="1CE6F43A">
      <w:pPr>
        <w:widowControl/>
        <w:spacing w:line="240" w:lineRule="auto"/>
        <w:ind w:firstLine="0" w:firstLineChars="0"/>
        <w:rPr>
          <w:b/>
          <w:bCs/>
          <w:sz w:val="36"/>
          <w:szCs w:val="36"/>
        </w:rPr>
      </w:pPr>
      <w:r>
        <w:br w:type="page"/>
      </w:r>
    </w:p>
    <w:p w14:paraId="3FC522AE">
      <w:pPr>
        <w:pStyle w:val="2"/>
      </w:pPr>
      <w:bookmarkStart w:id="0" w:name="_Toc176363977"/>
      <w:r>
        <w:t>团日活动指导意见</w:t>
      </w:r>
      <w:bookmarkEnd w:id="0"/>
    </w:p>
    <w:p w14:paraId="74140D25">
      <w:pPr>
        <w:ind w:firstLine="480"/>
        <w:rPr>
          <w:kern w:val="0"/>
          <w:sz w:val="28"/>
          <w:szCs w:val="28"/>
        </w:rPr>
      </w:pPr>
      <w:r>
        <w:rPr>
          <w:rFonts w:hint="eastAsia"/>
          <w:sz w:val="28"/>
          <w:szCs w:val="28"/>
        </w:rPr>
        <w:t>校团委具备管理团日活动指导意见权限，</w:t>
      </w:r>
      <w:r>
        <w:rPr>
          <w:rFonts w:hint="eastAsia"/>
          <w:kern w:val="0"/>
          <w:sz w:val="28"/>
          <w:szCs w:val="28"/>
        </w:rPr>
        <w:t>管理老师登录系统后点击用户名下拉菜单中的进入后台按钮即可进入管理后台，点击团日活动管理即可进入管理列表。</w:t>
      </w:r>
    </w:p>
    <w:p w14:paraId="184CC51F">
      <w:pPr>
        <w:ind w:firstLine="0" w:firstLineChars="0"/>
        <w:jc w:val="center"/>
      </w:pPr>
      <w:r>
        <w:drawing>
          <wp:inline distT="0" distB="0" distL="0" distR="0">
            <wp:extent cx="4829810" cy="2306955"/>
            <wp:effectExtent l="0" t="0" r="8890" b="17145"/>
            <wp:docPr id="455194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4946" name="图片 1"/>
                    <pic:cNvPicPr>
                      <a:picLocks noChangeAspect="1"/>
                    </pic:cNvPicPr>
                  </pic:nvPicPr>
                  <pic:blipFill>
                    <a:blip r:embed="rId12"/>
                    <a:stretch>
                      <a:fillRect/>
                    </a:stretch>
                  </pic:blipFill>
                  <pic:spPr>
                    <a:xfrm>
                      <a:off x="0" y="0"/>
                      <a:ext cx="4829810" cy="2306955"/>
                    </a:xfrm>
                    <a:prstGeom prst="rect">
                      <a:avLst/>
                    </a:prstGeom>
                  </pic:spPr>
                </pic:pic>
              </a:graphicData>
            </a:graphic>
          </wp:inline>
        </w:drawing>
      </w:r>
    </w:p>
    <w:p w14:paraId="702B336A">
      <w:pPr>
        <w:ind w:firstLine="480"/>
        <w:rPr>
          <w:rFonts w:hint="eastAsia"/>
          <w:kern w:val="0"/>
          <w:sz w:val="28"/>
          <w:szCs w:val="28"/>
        </w:rPr>
      </w:pPr>
      <w:r>
        <w:rPr>
          <w:rFonts w:hint="eastAsia"/>
          <w:kern w:val="0"/>
          <w:sz w:val="28"/>
          <w:szCs w:val="28"/>
        </w:rPr>
        <w:t>选择主题团日活动指导意见管理进入管理列表，可以点击列表左上方的添加意见按钮进行指导意见的添加。其中活动主题允许添加多个，所属期只能选择当前月份和下个月份的时间，建议提前发布下个月份的指导意见，当月的指导意见发布后就不允许删除了。</w:t>
      </w:r>
    </w:p>
    <w:p w14:paraId="3DA8AFA8">
      <w:pPr>
        <w:ind w:firstLine="0" w:firstLineChars="0"/>
        <w:jc w:val="center"/>
        <w:rPr>
          <w:rFonts w:hint="eastAsia"/>
        </w:rPr>
      </w:pPr>
      <w:r>
        <w:drawing>
          <wp:inline distT="0" distB="0" distL="0" distR="0">
            <wp:extent cx="4996815" cy="2988310"/>
            <wp:effectExtent l="0" t="0" r="13335" b="2540"/>
            <wp:docPr id="110676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9419" name="图片 1"/>
                    <pic:cNvPicPr>
                      <a:picLocks noChangeAspect="1"/>
                    </pic:cNvPicPr>
                  </pic:nvPicPr>
                  <pic:blipFill>
                    <a:blip r:embed="rId13"/>
                    <a:stretch>
                      <a:fillRect/>
                    </a:stretch>
                  </pic:blipFill>
                  <pic:spPr>
                    <a:xfrm>
                      <a:off x="0" y="0"/>
                      <a:ext cx="4996815" cy="2988310"/>
                    </a:xfrm>
                    <a:prstGeom prst="rect">
                      <a:avLst/>
                    </a:prstGeom>
                  </pic:spPr>
                </pic:pic>
              </a:graphicData>
            </a:graphic>
          </wp:inline>
        </w:drawing>
      </w:r>
    </w:p>
    <w:p w14:paraId="7480A1CA">
      <w:pPr>
        <w:widowControl/>
        <w:spacing w:line="240" w:lineRule="auto"/>
        <w:ind w:firstLine="0" w:firstLineChars="0"/>
        <w:rPr>
          <w:b/>
          <w:bCs/>
          <w:sz w:val="36"/>
          <w:szCs w:val="36"/>
        </w:rPr>
      </w:pPr>
      <w:r>
        <w:br w:type="page"/>
      </w:r>
    </w:p>
    <w:p w14:paraId="34A6C268">
      <w:pPr>
        <w:pStyle w:val="2"/>
      </w:pPr>
      <w:bookmarkStart w:id="1" w:name="_Toc176363978"/>
      <w:r>
        <w:rPr>
          <w:rFonts w:hint="eastAsia"/>
        </w:rPr>
        <w:t>院团委活动审核</w:t>
      </w:r>
      <w:bookmarkEnd w:id="1"/>
    </w:p>
    <w:p w14:paraId="20943E2C">
      <w:pPr>
        <w:ind w:left="0" w:leftChars="0" w:firstLine="560" w:firstLineChars="200"/>
        <w:rPr>
          <w:rFonts w:hint="eastAsia"/>
          <w:kern w:val="0"/>
          <w:sz w:val="28"/>
          <w:szCs w:val="28"/>
        </w:rPr>
      </w:pPr>
      <w:r>
        <w:rPr>
          <w:rFonts w:hint="eastAsia"/>
          <w:kern w:val="0"/>
          <w:sz w:val="28"/>
          <w:szCs w:val="28"/>
        </w:rPr>
        <w:t>团日活动发布后，首先需要学院团委审核，管理老师登录系统后点击用户名下拉菜单中的进入后台按钮即可进入管理后台，点击团日活动管理即可进入管理列表。</w:t>
      </w:r>
    </w:p>
    <w:p w14:paraId="3FCBC4CC">
      <w:pPr>
        <w:ind w:firstLine="0" w:firstLineChars="0"/>
        <w:jc w:val="center"/>
        <w:rPr>
          <w:kern w:val="0"/>
        </w:rPr>
      </w:pPr>
      <w:r>
        <w:drawing>
          <wp:inline distT="0" distB="0" distL="0" distR="0">
            <wp:extent cx="5075555" cy="2440305"/>
            <wp:effectExtent l="0" t="0" r="10795" b="17145"/>
            <wp:docPr id="12853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879" name="图片 1"/>
                    <pic:cNvPicPr>
                      <a:picLocks noChangeAspect="1"/>
                    </pic:cNvPicPr>
                  </pic:nvPicPr>
                  <pic:blipFill>
                    <a:blip r:embed="rId14"/>
                    <a:stretch>
                      <a:fillRect/>
                    </a:stretch>
                  </pic:blipFill>
                  <pic:spPr>
                    <a:xfrm>
                      <a:off x="0" y="0"/>
                      <a:ext cx="5075555" cy="2440305"/>
                    </a:xfrm>
                    <a:prstGeom prst="rect">
                      <a:avLst/>
                    </a:prstGeom>
                  </pic:spPr>
                </pic:pic>
              </a:graphicData>
            </a:graphic>
          </wp:inline>
        </w:drawing>
      </w:r>
    </w:p>
    <w:p w14:paraId="53801C4F">
      <w:pPr>
        <w:ind w:left="0" w:leftChars="0" w:firstLine="560" w:firstLineChars="200"/>
        <w:rPr>
          <w:rFonts w:hint="eastAsia"/>
          <w:kern w:val="0"/>
          <w:sz w:val="28"/>
          <w:szCs w:val="28"/>
        </w:rPr>
      </w:pPr>
      <w:r>
        <w:rPr>
          <w:rFonts w:hint="eastAsia"/>
          <w:kern w:val="0"/>
          <w:sz w:val="28"/>
          <w:szCs w:val="28"/>
        </w:rPr>
        <w:t>选择院团委活动审核，选择需要审核的活动，点击列表操作中的审核按钮进行审核。</w:t>
      </w:r>
    </w:p>
    <w:p w14:paraId="7317FDC0">
      <w:pPr>
        <w:ind w:firstLine="0" w:firstLineChars="0"/>
        <w:jc w:val="center"/>
        <w:rPr>
          <w:kern w:val="0"/>
        </w:rPr>
      </w:pPr>
      <w:r>
        <w:drawing>
          <wp:inline distT="0" distB="0" distL="0" distR="0">
            <wp:extent cx="5004435" cy="2600960"/>
            <wp:effectExtent l="0" t="0" r="5715" b="8890"/>
            <wp:docPr id="194731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4772" name="图片 1"/>
                    <pic:cNvPicPr>
                      <a:picLocks noChangeAspect="1"/>
                    </pic:cNvPicPr>
                  </pic:nvPicPr>
                  <pic:blipFill>
                    <a:blip r:embed="rId15"/>
                    <a:stretch>
                      <a:fillRect/>
                    </a:stretch>
                  </pic:blipFill>
                  <pic:spPr>
                    <a:xfrm>
                      <a:off x="0" y="0"/>
                      <a:ext cx="5004435" cy="2600960"/>
                    </a:xfrm>
                    <a:prstGeom prst="rect">
                      <a:avLst/>
                    </a:prstGeom>
                  </pic:spPr>
                </pic:pic>
              </a:graphicData>
            </a:graphic>
          </wp:inline>
        </w:drawing>
      </w:r>
    </w:p>
    <w:p w14:paraId="141BBD67">
      <w:pPr>
        <w:ind w:left="0" w:leftChars="0" w:firstLine="560" w:firstLineChars="200"/>
        <w:rPr>
          <w:rFonts w:hint="eastAsia"/>
          <w:kern w:val="0"/>
          <w:sz w:val="28"/>
          <w:szCs w:val="28"/>
        </w:rPr>
      </w:pPr>
      <w:r>
        <w:rPr>
          <w:rFonts w:hint="eastAsia"/>
          <w:kern w:val="0"/>
          <w:sz w:val="28"/>
          <w:szCs w:val="28"/>
        </w:rPr>
        <w:t>审核表单显示的是发布者填写的团日活动申请信息，依据实际情况选择审核通过或是审核退回即可。审核退回需要填写退回理由，活动申请人可以根据退回理由修改后重新提交。</w:t>
      </w:r>
    </w:p>
    <w:p w14:paraId="67155419">
      <w:pPr>
        <w:ind w:firstLine="0" w:firstLineChars="0"/>
        <w:jc w:val="center"/>
      </w:pPr>
      <w:r>
        <w:drawing>
          <wp:inline distT="0" distB="0" distL="0" distR="0">
            <wp:extent cx="5004435" cy="2400935"/>
            <wp:effectExtent l="0" t="0" r="5715" b="18415"/>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6"/>
                    <a:stretch>
                      <a:fillRect/>
                    </a:stretch>
                  </pic:blipFill>
                  <pic:spPr>
                    <a:xfrm>
                      <a:off x="0" y="0"/>
                      <a:ext cx="5004435" cy="2400935"/>
                    </a:xfrm>
                    <a:prstGeom prst="rect">
                      <a:avLst/>
                    </a:prstGeom>
                  </pic:spPr>
                </pic:pic>
              </a:graphicData>
            </a:graphic>
          </wp:inline>
        </w:drawing>
      </w:r>
    </w:p>
    <w:p w14:paraId="24905057">
      <w:pPr>
        <w:ind w:left="0" w:leftChars="0" w:firstLine="560" w:firstLineChars="200"/>
        <w:rPr>
          <w:rFonts w:hint="eastAsia"/>
          <w:kern w:val="0"/>
          <w:sz w:val="28"/>
          <w:szCs w:val="28"/>
        </w:rPr>
      </w:pPr>
      <w:r>
        <w:rPr>
          <w:rFonts w:hint="eastAsia"/>
          <w:kern w:val="0"/>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5083810" cy="2766060"/>
            <wp:effectExtent l="0" t="0" r="2540" b="15240"/>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7"/>
                    <a:stretch>
                      <a:fillRect/>
                    </a:stretch>
                  </pic:blipFill>
                  <pic:spPr>
                    <a:xfrm>
                      <a:off x="0" y="0"/>
                      <a:ext cx="5083810" cy="2766060"/>
                    </a:xfrm>
                    <a:prstGeom prst="rect">
                      <a:avLst/>
                    </a:prstGeom>
                  </pic:spPr>
                </pic:pic>
              </a:graphicData>
            </a:graphic>
          </wp:inline>
        </w:drawing>
      </w:r>
    </w:p>
    <w:p w14:paraId="3E10ABE8">
      <w:pPr>
        <w:ind w:left="0" w:leftChars="0" w:firstLine="560" w:firstLineChars="200"/>
        <w:rPr>
          <w:rFonts w:hint="eastAsia"/>
          <w:kern w:val="0"/>
          <w:sz w:val="28"/>
          <w:szCs w:val="28"/>
        </w:rPr>
      </w:pPr>
      <w:r>
        <w:rPr>
          <w:rFonts w:hint="eastAsia"/>
          <w:kern w:val="0"/>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8"/>
                    <a:stretch>
                      <a:fillRect/>
                    </a:stretch>
                  </pic:blipFill>
                  <pic:spPr>
                    <a:xfrm>
                      <a:off x="0" y="0"/>
                      <a:ext cx="5274310" cy="1285875"/>
                    </a:xfrm>
                    <a:prstGeom prst="rect">
                      <a:avLst/>
                    </a:prstGeom>
                  </pic:spPr>
                </pic:pic>
              </a:graphicData>
            </a:graphic>
          </wp:inline>
        </w:drawing>
      </w:r>
    </w:p>
    <w:p w14:paraId="671CCE3D">
      <w:pPr>
        <w:ind w:firstLine="560" w:firstLineChars="200"/>
        <w:rPr>
          <w:sz w:val="28"/>
          <w:szCs w:val="28"/>
        </w:rPr>
      </w:pPr>
      <w:r>
        <w:rPr>
          <w:rFonts w:hint="eastAsia"/>
          <w:sz w:val="28"/>
          <w:szCs w:val="28"/>
        </w:rPr>
        <w:t>编辑完成全部信息后即可提交审核。</w:t>
      </w:r>
    </w:p>
    <w:p w14:paraId="63D4C456">
      <w:pPr>
        <w:pStyle w:val="2"/>
      </w:pPr>
      <w:bookmarkStart w:id="2" w:name="_Toc176363979"/>
      <w:r>
        <w:rPr>
          <w:rFonts w:hint="eastAsia"/>
        </w:rPr>
        <w:t>院团委完结审核</w:t>
      </w:r>
      <w:bookmarkEnd w:id="2"/>
    </w:p>
    <w:p w14:paraId="4D148EA8">
      <w:pPr>
        <w:pStyle w:val="16"/>
        <w:numPr>
          <w:ilvl w:val="0"/>
          <w:numId w:val="2"/>
        </w:numPr>
        <w:ind w:firstLineChars="0"/>
        <w:outlineLvl w:val="1"/>
        <w:rPr>
          <w:b/>
          <w:bCs/>
          <w:vanish/>
          <w:sz w:val="32"/>
          <w:szCs w:val="32"/>
        </w:rPr>
      </w:pPr>
      <w:bookmarkStart w:id="3" w:name="_Toc176363980"/>
      <w:bookmarkEnd w:id="3"/>
      <w:bookmarkStart w:id="4" w:name="_Toc176362952"/>
      <w:bookmarkEnd w:id="4"/>
    </w:p>
    <w:p w14:paraId="40438F8A">
      <w:pPr>
        <w:pStyle w:val="16"/>
        <w:numPr>
          <w:ilvl w:val="0"/>
          <w:numId w:val="2"/>
        </w:numPr>
        <w:ind w:firstLineChars="0"/>
        <w:outlineLvl w:val="1"/>
        <w:rPr>
          <w:b/>
          <w:bCs/>
          <w:vanish/>
          <w:sz w:val="32"/>
          <w:szCs w:val="32"/>
        </w:rPr>
      </w:pPr>
      <w:bookmarkStart w:id="5" w:name="_Toc176362953"/>
      <w:bookmarkEnd w:id="5"/>
      <w:bookmarkStart w:id="6" w:name="_Toc176363981"/>
      <w:bookmarkEnd w:id="6"/>
    </w:p>
    <w:p w14:paraId="124EC8AF">
      <w:pPr>
        <w:ind w:firstLine="560" w:firstLineChars="200"/>
        <w:rPr>
          <w:rFonts w:hint="eastAsia"/>
          <w:sz w:val="28"/>
          <w:szCs w:val="28"/>
        </w:rPr>
      </w:pPr>
      <w:r>
        <w:rPr>
          <w:rFonts w:hint="eastAsia"/>
          <w:sz w:val="28"/>
          <w:szCs w:val="28"/>
        </w:rPr>
        <w:t>同样在后台管理团日活动管理中，点击院团委完结审核进入管理列表。选择需要审核的活动，点击列表操作中的审核按钮进入审核页面。</w:t>
      </w:r>
    </w:p>
    <w:p w14:paraId="4423444E">
      <w:pPr>
        <w:ind w:firstLine="0" w:firstLineChars="0"/>
        <w:jc w:val="center"/>
      </w:pPr>
      <w:r>
        <w:drawing>
          <wp:inline distT="0" distB="0" distL="0" distR="0">
            <wp:extent cx="5004435" cy="2384425"/>
            <wp:effectExtent l="0" t="0" r="5715" b="15875"/>
            <wp:docPr id="14146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28" name="图片 1"/>
                    <pic:cNvPicPr>
                      <a:picLocks noChangeAspect="1"/>
                    </pic:cNvPicPr>
                  </pic:nvPicPr>
                  <pic:blipFill>
                    <a:blip r:embed="rId19"/>
                    <a:stretch>
                      <a:fillRect/>
                    </a:stretch>
                  </pic:blipFill>
                  <pic:spPr>
                    <a:xfrm>
                      <a:off x="0" y="0"/>
                      <a:ext cx="5004435" cy="2384425"/>
                    </a:xfrm>
                    <a:prstGeom prst="rect">
                      <a:avLst/>
                    </a:prstGeom>
                  </pic:spPr>
                </pic:pic>
              </a:graphicData>
            </a:graphic>
          </wp:inline>
        </w:drawing>
      </w:r>
    </w:p>
    <w:p w14:paraId="2E4C32DA">
      <w:pPr>
        <w:ind w:firstLine="560" w:firstLineChars="200"/>
        <w:rPr>
          <w:rFonts w:hint="eastAsia"/>
          <w:sz w:val="28"/>
          <w:szCs w:val="28"/>
        </w:rPr>
      </w:pPr>
      <w:r>
        <w:rPr>
          <w:rFonts w:hint="eastAsia"/>
          <w:sz w:val="28"/>
          <w:szCs w:val="28"/>
        </w:rPr>
        <w:t>审核需要填写本活动的学时和活动评价，其中合格和不合格的审核通过后流程结束，优秀的活动需要校团委再次审核。</w:t>
      </w:r>
    </w:p>
    <w:p w14:paraId="4648B135">
      <w:pPr>
        <w:ind w:firstLine="0" w:firstLineChars="0"/>
        <w:jc w:val="center"/>
      </w:pPr>
      <w:r>
        <w:drawing>
          <wp:inline distT="0" distB="0" distL="0" distR="0">
            <wp:extent cx="4806950" cy="3434080"/>
            <wp:effectExtent l="0" t="0" r="12700" b="13970"/>
            <wp:docPr id="80512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583" name="图片 1"/>
                    <pic:cNvPicPr>
                      <a:picLocks noChangeAspect="1"/>
                    </pic:cNvPicPr>
                  </pic:nvPicPr>
                  <pic:blipFill>
                    <a:blip r:embed="rId20"/>
                    <a:stretch>
                      <a:fillRect/>
                    </a:stretch>
                  </pic:blipFill>
                  <pic:spPr>
                    <a:xfrm>
                      <a:off x="0" y="0"/>
                      <a:ext cx="4806950" cy="3434080"/>
                    </a:xfrm>
                    <a:prstGeom prst="rect">
                      <a:avLst/>
                    </a:prstGeom>
                  </pic:spPr>
                </pic:pic>
              </a:graphicData>
            </a:graphic>
          </wp:inline>
        </w:drawing>
      </w:r>
    </w:p>
    <w:p w14:paraId="031A1AF1">
      <w:pPr>
        <w:pStyle w:val="2"/>
      </w:pPr>
      <w:bookmarkStart w:id="7" w:name="_Toc176363982"/>
      <w:r>
        <w:rPr>
          <w:rFonts w:hint="eastAsia"/>
        </w:rPr>
        <w:t>校团委完结审核</w:t>
      </w:r>
      <w:bookmarkEnd w:id="7"/>
    </w:p>
    <w:p w14:paraId="718297C6">
      <w:pPr>
        <w:ind w:firstLine="480"/>
        <w:rPr>
          <w:sz w:val="28"/>
          <w:szCs w:val="28"/>
        </w:rPr>
      </w:pPr>
      <w:r>
        <w:rPr>
          <w:rFonts w:hint="eastAsia"/>
          <w:sz w:val="28"/>
          <w:szCs w:val="28"/>
        </w:rPr>
        <w:t>校团委老师点击校团委完结审核进入管理列表，选择需要审核的活动，点击列表操作中的审核按钮进行审核。</w:t>
      </w:r>
    </w:p>
    <w:p w14:paraId="196E5A80">
      <w:pPr>
        <w:ind w:firstLine="0" w:firstLineChars="0"/>
        <w:rPr>
          <w:rFonts w:hint="eastAsia"/>
          <w:sz w:val="28"/>
          <w:szCs w:val="28"/>
        </w:rPr>
      </w:pPr>
      <w:r>
        <w:rPr>
          <w:sz w:val="28"/>
          <w:szCs w:val="28"/>
        </w:rPr>
        <w:drawing>
          <wp:inline distT="0" distB="0" distL="0" distR="0">
            <wp:extent cx="5274310" cy="2254250"/>
            <wp:effectExtent l="0" t="0" r="2540" b="0"/>
            <wp:docPr id="77079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526" name="图片 1"/>
                    <pic:cNvPicPr>
                      <a:picLocks noChangeAspect="1"/>
                    </pic:cNvPicPr>
                  </pic:nvPicPr>
                  <pic:blipFill>
                    <a:blip r:embed="rId21"/>
                    <a:stretch>
                      <a:fillRect/>
                    </a:stretch>
                  </pic:blipFill>
                  <pic:spPr>
                    <a:xfrm>
                      <a:off x="0" y="0"/>
                      <a:ext cx="5274310" cy="2254250"/>
                    </a:xfrm>
                    <a:prstGeom prst="rect">
                      <a:avLst/>
                    </a:prstGeom>
                  </pic:spPr>
                </pic:pic>
              </a:graphicData>
            </a:graphic>
          </wp:inline>
        </w:drawing>
      </w:r>
    </w:p>
    <w:p w14:paraId="4BB5FC47">
      <w:pPr>
        <w:ind w:firstLine="480"/>
        <w:rPr>
          <w:sz w:val="28"/>
          <w:szCs w:val="28"/>
        </w:rPr>
      </w:pPr>
      <w:r>
        <w:rPr>
          <w:rFonts w:hint="eastAsia"/>
          <w:sz w:val="28"/>
          <w:szCs w:val="28"/>
        </w:rPr>
        <w:t>审核需要核对学时和活动评价情况，最终审核为优秀则活动成员获得双倍学时。</w:t>
      </w:r>
    </w:p>
    <w:p w14:paraId="26B9F693">
      <w:pPr>
        <w:ind w:firstLine="0" w:firstLineChars="0"/>
        <w:jc w:val="center"/>
        <w:rPr>
          <w:b/>
          <w:bCs/>
          <w:sz w:val="36"/>
          <w:szCs w:val="36"/>
        </w:rPr>
      </w:pPr>
      <w:r>
        <w:drawing>
          <wp:inline distT="0" distB="0" distL="0" distR="0">
            <wp:extent cx="4957445" cy="3541395"/>
            <wp:effectExtent l="0" t="0" r="14605" b="1905"/>
            <wp:docPr id="204855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0628" name="图片 1"/>
                    <pic:cNvPicPr>
                      <a:picLocks noChangeAspect="1"/>
                    </pic:cNvPicPr>
                  </pic:nvPicPr>
                  <pic:blipFill>
                    <a:blip r:embed="rId22"/>
                    <a:stretch>
                      <a:fillRect/>
                    </a:stretch>
                  </pic:blipFill>
                  <pic:spPr>
                    <a:xfrm>
                      <a:off x="0" y="0"/>
                      <a:ext cx="4957445" cy="3541395"/>
                    </a:xfrm>
                    <a:prstGeom prst="rect">
                      <a:avLst/>
                    </a:prstGeom>
                  </pic:spPr>
                </pic:pic>
              </a:graphicData>
            </a:graphic>
          </wp:inline>
        </w:drawing>
      </w:r>
    </w:p>
    <w:p w14:paraId="008217D1">
      <w:pPr>
        <w:pStyle w:val="2"/>
      </w:pPr>
      <w:bookmarkStart w:id="8" w:name="_Toc176363983"/>
      <w:r>
        <w:rPr>
          <w:rFonts w:hint="eastAsia"/>
        </w:rPr>
        <w:t>院团委活动推荐</w:t>
      </w:r>
      <w:bookmarkEnd w:id="8"/>
    </w:p>
    <w:p w14:paraId="0492D204">
      <w:pPr>
        <w:ind w:firstLine="480"/>
        <w:rPr>
          <w:sz w:val="28"/>
          <w:szCs w:val="28"/>
        </w:rPr>
      </w:pPr>
      <w:r>
        <w:rPr>
          <w:rFonts w:hint="eastAsia"/>
          <w:sz w:val="28"/>
          <w:szCs w:val="28"/>
        </w:rPr>
        <w:t>院团委老师点击院团委活动推荐进入管理列表，本月份校团委最终审核通过的活动会显示在该列表中，需要选择1~2个活动推荐参与月度优秀活动评选。在列表中选择符合要求的活动，点击提交推荐活动即可。</w:t>
      </w:r>
    </w:p>
    <w:p w14:paraId="6B1AAD1F">
      <w:pPr>
        <w:ind w:firstLine="0" w:firstLineChars="0"/>
        <w:jc w:val="center"/>
        <w:rPr>
          <w:rFonts w:hint="eastAsia"/>
        </w:rPr>
      </w:pPr>
      <w:r>
        <w:drawing>
          <wp:inline distT="0" distB="0" distL="0" distR="0">
            <wp:extent cx="5060950" cy="2345690"/>
            <wp:effectExtent l="0" t="0" r="6350" b="16510"/>
            <wp:docPr id="70365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0576" name="图片 1"/>
                    <pic:cNvPicPr>
                      <a:picLocks noChangeAspect="1"/>
                    </pic:cNvPicPr>
                  </pic:nvPicPr>
                  <pic:blipFill>
                    <a:blip r:embed="rId23"/>
                    <a:stretch>
                      <a:fillRect/>
                    </a:stretch>
                  </pic:blipFill>
                  <pic:spPr>
                    <a:xfrm>
                      <a:off x="0" y="0"/>
                      <a:ext cx="5060950" cy="2345690"/>
                    </a:xfrm>
                    <a:prstGeom prst="rect">
                      <a:avLst/>
                    </a:prstGeom>
                  </pic:spPr>
                </pic:pic>
              </a:graphicData>
            </a:graphic>
          </wp:inline>
        </w:drawing>
      </w:r>
    </w:p>
    <w:p w14:paraId="189D56B4">
      <w:pPr>
        <w:widowControl/>
        <w:spacing w:line="240" w:lineRule="auto"/>
        <w:ind w:firstLine="0" w:firstLineChars="0"/>
        <w:rPr>
          <w:b/>
          <w:bCs/>
          <w:sz w:val="36"/>
          <w:szCs w:val="36"/>
        </w:rPr>
      </w:pPr>
      <w:r>
        <w:br w:type="page"/>
      </w:r>
    </w:p>
    <w:p w14:paraId="67609EA3">
      <w:pPr>
        <w:pStyle w:val="2"/>
      </w:pPr>
      <w:bookmarkStart w:id="9" w:name="_Toc176363984"/>
      <w:r>
        <w:rPr>
          <w:rFonts w:hint="eastAsia"/>
        </w:rPr>
        <w:t>月度优秀评选管理</w:t>
      </w:r>
      <w:bookmarkEnd w:id="9"/>
    </w:p>
    <w:p w14:paraId="7E474FD0">
      <w:pPr>
        <w:ind w:firstLine="480"/>
        <w:rPr>
          <w:sz w:val="28"/>
          <w:szCs w:val="28"/>
        </w:rPr>
      </w:pPr>
      <w:r>
        <w:rPr>
          <w:rFonts w:hint="eastAsia"/>
          <w:sz w:val="28"/>
          <w:szCs w:val="28"/>
        </w:rPr>
        <w:t>学院活动推荐完成后，校团委管理老师可以在月度优秀评选管理页面中开启月度评选，开启后参选班级的团支书、院团委和校团委管理老师即可进行评价。</w:t>
      </w:r>
    </w:p>
    <w:p w14:paraId="462128C7">
      <w:pPr>
        <w:ind w:firstLine="0" w:firstLineChars="0"/>
        <w:jc w:val="center"/>
        <w:rPr>
          <w:rFonts w:hint="eastAsia"/>
        </w:rPr>
      </w:pPr>
      <w:r>
        <w:drawing>
          <wp:inline distT="0" distB="0" distL="0" distR="0">
            <wp:extent cx="5043805" cy="2403475"/>
            <wp:effectExtent l="0" t="0" r="4445" b="15875"/>
            <wp:docPr id="908135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237" name="图片 1"/>
                    <pic:cNvPicPr>
                      <a:picLocks noChangeAspect="1"/>
                    </pic:cNvPicPr>
                  </pic:nvPicPr>
                  <pic:blipFill>
                    <a:blip r:embed="rId24"/>
                    <a:stretch>
                      <a:fillRect/>
                    </a:stretch>
                  </pic:blipFill>
                  <pic:spPr>
                    <a:xfrm>
                      <a:off x="0" y="0"/>
                      <a:ext cx="5043805" cy="2403475"/>
                    </a:xfrm>
                    <a:prstGeom prst="rect">
                      <a:avLst/>
                    </a:prstGeom>
                  </pic:spPr>
                </pic:pic>
              </a:graphicData>
            </a:graphic>
          </wp:inline>
        </w:drawing>
      </w:r>
    </w:p>
    <w:p w14:paraId="03A18741">
      <w:pPr>
        <w:ind w:firstLine="480"/>
      </w:pPr>
      <w:r>
        <w:rPr>
          <w:rFonts w:hint="eastAsia"/>
        </w:rPr>
        <w:t>开启之前支持手动调整分数的权重</w:t>
      </w:r>
    </w:p>
    <w:p w14:paraId="3B93B779">
      <w:pPr>
        <w:ind w:firstLine="0" w:firstLineChars="0"/>
      </w:pPr>
      <w:r>
        <w:drawing>
          <wp:inline distT="0" distB="0" distL="0" distR="0">
            <wp:extent cx="5274310" cy="965200"/>
            <wp:effectExtent l="0" t="0" r="2540" b="6350"/>
            <wp:docPr id="198799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179" name="图片 1"/>
                    <pic:cNvPicPr>
                      <a:picLocks noChangeAspect="1"/>
                    </pic:cNvPicPr>
                  </pic:nvPicPr>
                  <pic:blipFill>
                    <a:blip r:embed="rId25"/>
                    <a:stretch>
                      <a:fillRect/>
                    </a:stretch>
                  </pic:blipFill>
                  <pic:spPr>
                    <a:xfrm>
                      <a:off x="0" y="0"/>
                      <a:ext cx="5274310" cy="965200"/>
                    </a:xfrm>
                    <a:prstGeom prst="rect">
                      <a:avLst/>
                    </a:prstGeom>
                  </pic:spPr>
                </pic:pic>
              </a:graphicData>
            </a:graphic>
          </wp:inline>
        </w:drawing>
      </w:r>
    </w:p>
    <w:p w14:paraId="31DCDDA5">
      <w:pPr>
        <w:ind w:firstLine="480"/>
        <w:rPr>
          <w:rFonts w:hint="eastAsia"/>
          <w:sz w:val="28"/>
          <w:szCs w:val="28"/>
        </w:rPr>
      </w:pPr>
      <w:r>
        <w:rPr>
          <w:rFonts w:hint="eastAsia"/>
          <w:sz w:val="28"/>
          <w:szCs w:val="28"/>
        </w:rPr>
        <w:t>全部评价完成后，系统会自动根据权重计算出每个活动的分值，校团委管理老师可以参照分数标记本月度的优秀活动，点击列表操作中的标记为优秀即可。</w:t>
      </w:r>
    </w:p>
    <w:p w14:paraId="439B1F5C">
      <w:pPr>
        <w:ind w:firstLine="0" w:firstLineChars="0"/>
        <w:jc w:val="center"/>
      </w:pPr>
      <w:r>
        <w:drawing>
          <wp:inline distT="0" distB="0" distL="0" distR="0">
            <wp:extent cx="5116195" cy="964565"/>
            <wp:effectExtent l="0" t="0" r="8255" b="6985"/>
            <wp:docPr id="164492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6348" name="图片 1"/>
                    <pic:cNvPicPr>
                      <a:picLocks noChangeAspect="1"/>
                    </pic:cNvPicPr>
                  </pic:nvPicPr>
                  <pic:blipFill>
                    <a:blip r:embed="rId26"/>
                    <a:stretch>
                      <a:fillRect/>
                    </a:stretch>
                  </pic:blipFill>
                  <pic:spPr>
                    <a:xfrm>
                      <a:off x="0" y="0"/>
                      <a:ext cx="5116195" cy="964565"/>
                    </a:xfrm>
                    <a:prstGeom prst="rect">
                      <a:avLst/>
                    </a:prstGeom>
                  </pic:spPr>
                </pic:pic>
              </a:graphicData>
            </a:graphic>
          </wp:inline>
        </w:drawing>
      </w:r>
    </w:p>
    <w:p w14:paraId="1BA804D1">
      <w:pPr>
        <w:pStyle w:val="2"/>
      </w:pPr>
      <w:bookmarkStart w:id="10" w:name="_Toc176363985"/>
      <w:r>
        <w:rPr>
          <w:rFonts w:hint="eastAsia"/>
        </w:rPr>
        <w:t>优秀活动评选</w:t>
      </w:r>
      <w:bookmarkEnd w:id="10"/>
    </w:p>
    <w:p w14:paraId="25010EF9">
      <w:pPr>
        <w:ind w:firstLine="480"/>
        <w:rPr>
          <w:rFonts w:hint="eastAsia"/>
          <w:sz w:val="28"/>
          <w:szCs w:val="28"/>
        </w:rPr>
      </w:pPr>
      <w:r>
        <w:rPr>
          <w:rFonts w:hint="eastAsia"/>
          <w:sz w:val="28"/>
          <w:szCs w:val="28"/>
        </w:rPr>
        <w:t>校团委老师开启评选后即可参与评价。</w:t>
      </w:r>
    </w:p>
    <w:p w14:paraId="598C325B">
      <w:pPr>
        <w:ind w:firstLine="480"/>
        <w:rPr>
          <w:rFonts w:hint="eastAsia"/>
          <w:sz w:val="28"/>
          <w:szCs w:val="28"/>
        </w:rPr>
      </w:pPr>
      <w:r>
        <w:rPr>
          <w:rFonts w:hint="eastAsia"/>
          <w:sz w:val="28"/>
          <w:szCs w:val="28"/>
        </w:rPr>
        <w:t>网页端：</w:t>
      </w:r>
    </w:p>
    <w:p w14:paraId="2A96E570">
      <w:pPr>
        <w:ind w:firstLine="480"/>
        <w:rPr>
          <w:rFonts w:hint="eastAsia"/>
          <w:sz w:val="28"/>
          <w:szCs w:val="28"/>
        </w:rPr>
      </w:pPr>
      <w:r>
        <w:rPr>
          <w:rFonts w:hint="eastAsia"/>
          <w:sz w:val="28"/>
          <w:szCs w:val="28"/>
        </w:rPr>
        <w:t>在首页点击团日活动按钮进入团日活动页面。</w:t>
      </w:r>
    </w:p>
    <w:p w14:paraId="09EC7CB7">
      <w:pPr>
        <w:ind w:firstLine="0" w:firstLineChars="0"/>
        <w:jc w:val="center"/>
        <w:rPr>
          <w:rFonts w:hint="eastAsia"/>
        </w:rPr>
      </w:pPr>
      <w:r>
        <w:drawing>
          <wp:inline distT="0" distB="0" distL="0" distR="0">
            <wp:extent cx="4862195" cy="1683385"/>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7"/>
                    <a:srcRect b="27070"/>
                    <a:stretch>
                      <a:fillRect/>
                    </a:stretch>
                  </pic:blipFill>
                  <pic:spPr>
                    <a:xfrm>
                      <a:off x="0" y="0"/>
                      <a:ext cx="4862195" cy="1683385"/>
                    </a:xfrm>
                    <a:prstGeom prst="rect">
                      <a:avLst/>
                    </a:prstGeom>
                  </pic:spPr>
                </pic:pic>
              </a:graphicData>
            </a:graphic>
          </wp:inline>
        </w:drawing>
      </w:r>
    </w:p>
    <w:p w14:paraId="78731B3D">
      <w:pPr>
        <w:ind w:firstLine="480"/>
      </w:pPr>
      <w:r>
        <w:rPr>
          <w:rFonts w:hint="eastAsia"/>
        </w:rPr>
        <w:t>点击团日活动评选按钮对参选活动进行打分即可。</w:t>
      </w:r>
    </w:p>
    <w:p w14:paraId="1C3665B4">
      <w:pPr>
        <w:ind w:firstLine="0" w:firstLineChars="0"/>
        <w:jc w:val="center"/>
      </w:pPr>
      <w:r>
        <w:drawing>
          <wp:inline distT="0" distB="0" distL="0" distR="0">
            <wp:extent cx="4862195" cy="2296795"/>
            <wp:effectExtent l="0" t="0" r="0" b="0"/>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8"/>
                    <a:srcRect b="10647"/>
                    <a:stretch>
                      <a:fillRect/>
                    </a:stretch>
                  </pic:blipFill>
                  <pic:spPr>
                    <a:xfrm>
                      <a:off x="0" y="0"/>
                      <a:ext cx="4862195" cy="2296795"/>
                    </a:xfrm>
                    <a:prstGeom prst="rect">
                      <a:avLst/>
                    </a:prstGeom>
                  </pic:spPr>
                </pic:pic>
              </a:graphicData>
            </a:graphic>
          </wp:inline>
        </w:drawing>
      </w:r>
    </w:p>
    <w:p w14:paraId="4B183FC9">
      <w:pPr>
        <w:ind w:firstLine="480"/>
        <w:rPr>
          <w:rFonts w:hint="eastAsia"/>
          <w:sz w:val="28"/>
          <w:szCs w:val="28"/>
        </w:rPr>
      </w:pPr>
      <w:r>
        <w:rPr>
          <w:rFonts w:hint="eastAsia"/>
          <w:sz w:val="28"/>
          <w:szCs w:val="28"/>
        </w:rPr>
        <w:t>小程序端：</w:t>
      </w:r>
    </w:p>
    <w:p w14:paraId="5E84CC8D">
      <w:pPr>
        <w:ind w:firstLine="480"/>
        <w:rPr>
          <w:rFonts w:hint="eastAsia"/>
          <w:sz w:val="28"/>
          <w:szCs w:val="28"/>
        </w:rPr>
      </w:pPr>
      <w:r>
        <w:rPr>
          <w:rFonts w:hint="eastAsia"/>
          <w:sz w:val="28"/>
          <w:szCs w:val="28"/>
        </w:rPr>
        <w:t>小程序端通过首页团日活动按钮进入页面。同样点击团日活动评选进入打分即可。</w:t>
      </w:r>
    </w:p>
    <w:p w14:paraId="577AB041">
      <w:pPr>
        <w:ind w:firstLine="0" w:firstLineChars="0"/>
        <w:jc w:val="center"/>
        <w:rPr>
          <w:rFonts w:hint="eastAsia"/>
        </w:rPr>
      </w:pPr>
      <w:r>
        <w:drawing>
          <wp:inline distT="0" distB="0" distL="0" distR="0">
            <wp:extent cx="1440180" cy="2639695"/>
            <wp:effectExtent l="0" t="0" r="7620" b="825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9"/>
                    <a:stretch>
                      <a:fillRect/>
                    </a:stretch>
                  </pic:blipFill>
                  <pic:spPr>
                    <a:xfrm>
                      <a:off x="0" y="0"/>
                      <a:ext cx="1440180" cy="2639695"/>
                    </a:xfrm>
                    <a:prstGeom prst="rect">
                      <a:avLst/>
                    </a:prstGeom>
                  </pic:spPr>
                </pic:pic>
              </a:graphicData>
            </a:graphic>
          </wp:inline>
        </w:drawing>
      </w:r>
      <w:r>
        <w:drawing>
          <wp:inline distT="0" distB="0" distL="0" distR="0">
            <wp:extent cx="1435735" cy="2632075"/>
            <wp:effectExtent l="0" t="0" r="12065" b="1587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35735" cy="26320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EF4184-D18D-4280-9A16-C2FC2C8909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534CEEF1-CDB0-432F-AA4E-5433908DBDFB}"/>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594C7D0D-CD53-4305-A3A6-B38DEF4CF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B401B"/>
    <w:rsid w:val="00107846"/>
    <w:rsid w:val="0015096C"/>
    <w:rsid w:val="001A72F9"/>
    <w:rsid w:val="001B74DD"/>
    <w:rsid w:val="0028150E"/>
    <w:rsid w:val="002E024F"/>
    <w:rsid w:val="003464C2"/>
    <w:rsid w:val="0037514B"/>
    <w:rsid w:val="003B6C5D"/>
    <w:rsid w:val="00437DE3"/>
    <w:rsid w:val="004F6883"/>
    <w:rsid w:val="005267E9"/>
    <w:rsid w:val="0053710D"/>
    <w:rsid w:val="005964DD"/>
    <w:rsid w:val="00605D4B"/>
    <w:rsid w:val="00693F01"/>
    <w:rsid w:val="00702100"/>
    <w:rsid w:val="00743F64"/>
    <w:rsid w:val="00780400"/>
    <w:rsid w:val="007B02A7"/>
    <w:rsid w:val="007D5E5F"/>
    <w:rsid w:val="007D60A8"/>
    <w:rsid w:val="008C2D55"/>
    <w:rsid w:val="008D0068"/>
    <w:rsid w:val="008D441D"/>
    <w:rsid w:val="008E6455"/>
    <w:rsid w:val="00924B96"/>
    <w:rsid w:val="00986553"/>
    <w:rsid w:val="00A31DD4"/>
    <w:rsid w:val="00A52296"/>
    <w:rsid w:val="00A70674"/>
    <w:rsid w:val="00A83BAC"/>
    <w:rsid w:val="00AD480F"/>
    <w:rsid w:val="00AD7A57"/>
    <w:rsid w:val="00AE4D9C"/>
    <w:rsid w:val="00B44652"/>
    <w:rsid w:val="00B9290A"/>
    <w:rsid w:val="00B961C6"/>
    <w:rsid w:val="00BD4872"/>
    <w:rsid w:val="00C54E07"/>
    <w:rsid w:val="00C77590"/>
    <w:rsid w:val="00CB060B"/>
    <w:rsid w:val="00CD714D"/>
    <w:rsid w:val="00D80283"/>
    <w:rsid w:val="00D82A63"/>
    <w:rsid w:val="00DD6B40"/>
    <w:rsid w:val="00E1693B"/>
    <w:rsid w:val="00E75EED"/>
    <w:rsid w:val="00ED62EC"/>
    <w:rsid w:val="00F6442A"/>
    <w:rsid w:val="00F87F2F"/>
    <w:rsid w:val="00F94509"/>
    <w:rsid w:val="00FB66C6"/>
    <w:rsid w:val="00FD7078"/>
    <w:rsid w:val="00FE215E"/>
    <w:rsid w:val="339951D3"/>
    <w:rsid w:val="38DC1291"/>
    <w:rsid w:val="62680AD9"/>
    <w:rsid w:val="67553FBB"/>
    <w:rsid w:val="69F76B22"/>
    <w:rsid w:val="FFFD4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uiPriority w:val="9"/>
    <w:rPr>
      <w:rFonts w:ascii="Times New Roman" w:hAnsi="Times New Roman" w:eastAsia="宋体" w:cs="Times New Roman"/>
      <w:b/>
      <w:bCs/>
      <w:sz w:val="32"/>
      <w:szCs w:val="32"/>
    </w:rPr>
  </w:style>
  <w:style w:type="paragraph" w:styleId="19">
    <w:name w:val="No Spacing"/>
    <w:qFormat/>
    <w:uiPriority w:val="1"/>
    <w:pPr>
      <w:widowControl w:val="0"/>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1430</Words>
  <Characters>1438</Characters>
  <Lines>14</Lines>
  <Paragraphs>4</Paragraphs>
  <TotalTime>5</TotalTime>
  <ScaleCrop>false</ScaleCrop>
  <LinksUpToDate>false</LinksUpToDate>
  <CharactersWithSpaces>1481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2021-08-13T16:24:00Z</dcterms:created>
  <dc:creator>王 夕勇</dc:creator>
  <cp:lastModifiedBy>峰</cp:lastModifiedBy>
  <dcterms:modified xsi:type="dcterms:W3CDTF">2026-04-06T03:00:15Z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86EE3EBE836D4392A6FCD8306715F391_13</vt:lpwstr>
  </property>
</Properties>
</file>