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CE2471">
      <w:pPr>
        <w:spacing w:before="156" w:beforeLines="50" w:after="156" w:afterLines="50"/>
        <w:jc w:val="center"/>
        <w:rPr>
          <w:rFonts w:ascii="方正小标宋简体" w:hAnsi="宋体" w:eastAsia="方正小标宋简体"/>
          <w:sz w:val="36"/>
          <w:szCs w:val="36"/>
        </w:rPr>
      </w:pPr>
      <w:r>
        <w:rPr>
          <w:rFonts w:hint="eastAsia" w:ascii="方正小标宋简体" w:hAnsi="宋体" w:eastAsia="方正小标宋简体"/>
          <w:sz w:val="36"/>
          <w:szCs w:val="36"/>
        </w:rPr>
        <w:t>中国石油大学“青年马克思主义者培养工程”</w:t>
      </w:r>
    </w:p>
    <w:p w14:paraId="00BFBC9D">
      <w:pPr>
        <w:spacing w:before="156" w:beforeLines="50" w:after="156" w:afterLines="50"/>
        <w:jc w:val="center"/>
        <w:rPr>
          <w:rFonts w:ascii="方正小标宋简体" w:hAnsi="宋体" w:eastAsia="方正小标宋简体"/>
          <w:sz w:val="36"/>
          <w:szCs w:val="36"/>
        </w:rPr>
      </w:pPr>
      <w:r>
        <w:rPr>
          <w:rFonts w:hint="eastAsia" w:ascii="方正小标宋简体" w:hAnsi="宋体" w:eastAsia="方正小标宋简体"/>
          <w:sz w:val="36"/>
          <w:szCs w:val="36"/>
        </w:rPr>
        <w:t>实施意见</w:t>
      </w:r>
    </w:p>
    <w:p w14:paraId="5F7D4697">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为深入学习贯彻党的十九大精神和团的十八大精神，贯彻落实国家《中长期青年发展规划（2016-2025）》《关于进一步加强和改进大学生思想政治教育的意见》《“青年马克思主义者培养工程”实施纲要》等文件要求，结合我校实际，现就加强我校“青年马克思主义者培养工程”（简称“青马工程”）建设，提出如下意见。</w:t>
      </w:r>
    </w:p>
    <w:p w14:paraId="7E547379">
      <w:pPr>
        <w:ind w:firstLine="640" w:firstLineChars="200"/>
        <w:rPr>
          <w:rFonts w:ascii="黑体" w:hAnsi="黑体" w:eastAsia="黑体"/>
          <w:color w:val="333333"/>
          <w:sz w:val="32"/>
          <w:szCs w:val="32"/>
          <w:shd w:val="clear" w:color="auto" w:fill="FFFFFF"/>
        </w:rPr>
      </w:pPr>
      <w:r>
        <w:rPr>
          <w:rFonts w:ascii="黑体" w:hAnsi="黑体" w:eastAsia="黑体"/>
          <w:color w:val="333333"/>
          <w:sz w:val="32"/>
          <w:szCs w:val="32"/>
          <w:shd w:val="clear" w:color="auto" w:fill="FFFFFF"/>
        </w:rPr>
        <w:t>一</w:t>
      </w:r>
      <w:r>
        <w:rPr>
          <w:rFonts w:hint="eastAsia" w:ascii="黑体" w:hAnsi="黑体" w:eastAsia="黑体"/>
          <w:color w:val="333333"/>
          <w:sz w:val="32"/>
          <w:szCs w:val="32"/>
          <w:shd w:val="clear" w:color="auto" w:fill="FFFFFF"/>
        </w:rPr>
        <w:t>、总体要求</w:t>
      </w:r>
    </w:p>
    <w:p w14:paraId="1AFBC917">
      <w:pPr>
        <w:ind w:firstLine="640" w:firstLineChars="200"/>
        <w:rPr>
          <w:rFonts w:ascii="仿宋_GB2312" w:hAnsi="Times New Roman" w:eastAsia="仿宋_GB2312" w:cs="仿宋_GB2312"/>
          <w:kern w:val="0"/>
          <w:sz w:val="32"/>
          <w:szCs w:val="32"/>
          <w:shd w:val="clear" w:color="auto" w:fill="FFFFFF"/>
          <w:lang w:bidi="ar"/>
        </w:rPr>
      </w:pPr>
      <w:r>
        <w:rPr>
          <w:rFonts w:hint="eastAsia" w:ascii="仿宋_GB2312" w:hAnsi="Times New Roman" w:eastAsia="仿宋_GB2312" w:cs="仿宋_GB2312"/>
          <w:kern w:val="0"/>
          <w:sz w:val="32"/>
          <w:szCs w:val="32"/>
          <w:shd w:val="clear" w:color="auto" w:fill="FFFFFF"/>
          <w:lang w:bidi="ar"/>
        </w:rPr>
        <w:t>在习近平新时代中国特色社会主义</w:t>
      </w:r>
      <w:bookmarkStart w:id="0" w:name="_GoBack"/>
      <w:bookmarkEnd w:id="0"/>
      <w:r>
        <w:rPr>
          <w:rFonts w:hint="eastAsia" w:ascii="仿宋_GB2312" w:hAnsi="Times New Roman" w:eastAsia="仿宋_GB2312" w:cs="仿宋_GB2312"/>
          <w:kern w:val="0"/>
          <w:sz w:val="32"/>
          <w:szCs w:val="32"/>
          <w:shd w:val="clear" w:color="auto" w:fill="FFFFFF"/>
          <w:lang w:bidi="ar"/>
        </w:rPr>
        <w:t>思想的指引下，树立社会主义核心价值观，全面贯彻党的教育方针，坚持全员覆盖与重点培养相结合，课堂授课与实践锻炼相结合，朋辈引领与自主学习相结合，阶段强化与全程培育相结合，团结带领广大团员青年听党话、跟党走，奋力谱写无愧于时代的壮丽青春篇章。</w:t>
      </w:r>
    </w:p>
    <w:p w14:paraId="1076AFAA">
      <w:pPr>
        <w:ind w:firstLine="640" w:firstLineChars="200"/>
        <w:rPr>
          <w:rFonts w:ascii="黑体" w:hAnsi="黑体" w:eastAsia="黑体"/>
          <w:color w:val="333333"/>
          <w:sz w:val="32"/>
          <w:szCs w:val="32"/>
          <w:shd w:val="clear" w:color="auto" w:fill="FFFFFF"/>
        </w:rPr>
      </w:pPr>
      <w:r>
        <w:rPr>
          <w:rFonts w:hint="eastAsia" w:ascii="黑体" w:hAnsi="黑体" w:eastAsia="黑体"/>
          <w:color w:val="333333"/>
          <w:sz w:val="32"/>
          <w:szCs w:val="32"/>
          <w:shd w:val="clear" w:color="auto" w:fill="FFFFFF"/>
        </w:rPr>
        <w:t>二、</w:t>
      </w:r>
      <w:r>
        <w:rPr>
          <w:rFonts w:ascii="黑体" w:hAnsi="黑体" w:eastAsia="黑体"/>
          <w:color w:val="333333"/>
          <w:sz w:val="32"/>
          <w:szCs w:val="32"/>
          <w:shd w:val="clear" w:color="auto" w:fill="FFFFFF"/>
        </w:rPr>
        <w:t>基本原则</w:t>
      </w:r>
    </w:p>
    <w:p w14:paraId="5789ED19">
      <w:pPr>
        <w:ind w:firstLine="640" w:firstLineChars="200"/>
        <w:rPr>
          <w:rFonts w:ascii="Times New Roman" w:hAnsi="Times New Roman" w:eastAsia="楷体" w:cs="楷体_GB2312"/>
          <w:kern w:val="0"/>
          <w:sz w:val="32"/>
          <w:szCs w:val="32"/>
          <w:shd w:val="clear" w:color="auto" w:fill="FFFFFF"/>
          <w:lang w:bidi="ar"/>
        </w:rPr>
      </w:pPr>
      <w:r>
        <w:rPr>
          <w:rFonts w:hint="eastAsia" w:ascii="Times New Roman" w:hAnsi="Times New Roman" w:eastAsia="楷体" w:cs="楷体_GB2312"/>
          <w:kern w:val="0"/>
          <w:sz w:val="32"/>
          <w:szCs w:val="32"/>
          <w:shd w:val="clear" w:color="auto" w:fill="FFFFFF"/>
          <w:lang w:bidi="ar"/>
        </w:rPr>
        <w:t>1.强化理论，引领青年</w:t>
      </w:r>
    </w:p>
    <w:p w14:paraId="127858D3">
      <w:pPr>
        <w:ind w:firstLine="640" w:firstLineChars="200"/>
        <w:rPr>
          <w:rFonts w:ascii="仿宋_GB2312" w:hAnsi="Times New Roman" w:eastAsia="仿宋_GB2312" w:cs="仿宋_GB2312"/>
          <w:kern w:val="0"/>
          <w:sz w:val="32"/>
          <w:szCs w:val="32"/>
          <w:shd w:val="clear" w:color="auto" w:fill="FFFFFF"/>
          <w:lang w:bidi="ar"/>
        </w:rPr>
      </w:pPr>
      <w:r>
        <w:rPr>
          <w:rFonts w:hint="eastAsia" w:ascii="仿宋_GB2312" w:hAnsi="Times New Roman" w:eastAsia="仿宋_GB2312" w:cs="仿宋_GB2312"/>
          <w:kern w:val="0"/>
          <w:sz w:val="32"/>
          <w:szCs w:val="32"/>
          <w:shd w:val="clear" w:color="auto" w:fill="FFFFFF"/>
          <w:lang w:bidi="ar"/>
        </w:rPr>
        <w:t>着眼</w:t>
      </w:r>
      <w:r>
        <w:rPr>
          <w:rFonts w:ascii="仿宋_GB2312" w:hAnsi="Times New Roman" w:eastAsia="仿宋_GB2312" w:cs="仿宋_GB2312"/>
          <w:kern w:val="0"/>
          <w:sz w:val="32"/>
          <w:szCs w:val="32"/>
          <w:shd w:val="clear" w:color="auto" w:fill="FFFFFF"/>
          <w:lang w:bidi="ar"/>
        </w:rPr>
        <w:t>思想政治引领和价值引领</w:t>
      </w:r>
      <w:r>
        <w:rPr>
          <w:rFonts w:hint="eastAsia" w:ascii="仿宋_GB2312" w:hAnsi="Times New Roman" w:eastAsia="仿宋_GB2312" w:cs="仿宋_GB2312"/>
          <w:kern w:val="0"/>
          <w:sz w:val="32"/>
          <w:szCs w:val="32"/>
          <w:shd w:val="clear" w:color="auto" w:fill="FFFFFF"/>
          <w:lang w:bidi="ar"/>
        </w:rPr>
        <w:t>，</w:t>
      </w:r>
      <w:r>
        <w:rPr>
          <w:rFonts w:ascii="仿宋_GB2312" w:hAnsi="Times New Roman" w:eastAsia="仿宋_GB2312" w:cs="仿宋_GB2312"/>
          <w:kern w:val="0"/>
          <w:sz w:val="32"/>
          <w:szCs w:val="32"/>
          <w:shd w:val="clear" w:color="auto" w:fill="FFFFFF"/>
          <w:lang w:bidi="ar"/>
        </w:rPr>
        <w:t>以中国特色社会主义理论体系</w:t>
      </w:r>
      <w:r>
        <w:rPr>
          <w:rFonts w:hint="eastAsia" w:ascii="仿宋_GB2312" w:hAnsi="Times New Roman" w:eastAsia="仿宋_GB2312" w:cs="仿宋_GB2312"/>
          <w:kern w:val="0"/>
          <w:sz w:val="32"/>
          <w:szCs w:val="32"/>
          <w:shd w:val="clear" w:color="auto" w:fill="FFFFFF"/>
          <w:lang w:bidi="ar"/>
        </w:rPr>
        <w:t>、中华优秀传统文化和社会主义核心价值观等为主要内容，强化学生理论学习意识、学习热情和学习能力，引导青年学生坚定道路自信、理论自信、制度自信和文化自信。</w:t>
      </w:r>
    </w:p>
    <w:p w14:paraId="2F712321">
      <w:pPr>
        <w:ind w:firstLine="640" w:firstLineChars="200"/>
        <w:rPr>
          <w:rFonts w:ascii="Times New Roman" w:hAnsi="Times New Roman" w:eastAsia="楷体" w:cs="楷体_GB2312"/>
          <w:kern w:val="0"/>
          <w:sz w:val="32"/>
          <w:szCs w:val="32"/>
          <w:shd w:val="clear" w:color="auto" w:fill="FFFFFF"/>
          <w:lang w:bidi="ar"/>
        </w:rPr>
      </w:pPr>
      <w:r>
        <w:rPr>
          <w:rFonts w:hint="eastAsia" w:ascii="Times New Roman" w:hAnsi="Times New Roman" w:eastAsia="楷体" w:cs="楷体_GB2312"/>
          <w:kern w:val="0"/>
          <w:sz w:val="32"/>
          <w:szCs w:val="32"/>
          <w:shd w:val="clear" w:color="auto" w:fill="FFFFFF"/>
          <w:lang w:bidi="ar"/>
        </w:rPr>
        <w:t>2</w:t>
      </w:r>
      <w:r>
        <w:rPr>
          <w:rFonts w:ascii="Times New Roman" w:hAnsi="Times New Roman" w:eastAsia="楷体" w:cs="楷体_GB2312"/>
          <w:kern w:val="0"/>
          <w:sz w:val="32"/>
          <w:szCs w:val="32"/>
          <w:shd w:val="clear" w:color="auto" w:fill="FFFFFF"/>
          <w:lang w:bidi="ar"/>
        </w:rPr>
        <w:t>.立足需求</w:t>
      </w:r>
      <w:r>
        <w:rPr>
          <w:rFonts w:hint="eastAsia" w:ascii="Times New Roman" w:hAnsi="Times New Roman" w:eastAsia="楷体" w:cs="楷体_GB2312"/>
          <w:kern w:val="0"/>
          <w:sz w:val="32"/>
          <w:szCs w:val="32"/>
          <w:shd w:val="clear" w:color="auto" w:fill="FFFFFF"/>
          <w:lang w:bidi="ar"/>
        </w:rPr>
        <w:t>，</w:t>
      </w:r>
      <w:r>
        <w:rPr>
          <w:rFonts w:ascii="Times New Roman" w:hAnsi="Times New Roman" w:eastAsia="楷体" w:cs="楷体_GB2312"/>
          <w:kern w:val="0"/>
          <w:sz w:val="32"/>
          <w:szCs w:val="32"/>
          <w:shd w:val="clear" w:color="auto" w:fill="FFFFFF"/>
          <w:lang w:bidi="ar"/>
        </w:rPr>
        <w:t>塑造青年</w:t>
      </w:r>
    </w:p>
    <w:p w14:paraId="4ED2BC4D">
      <w:pPr>
        <w:ind w:firstLine="640" w:firstLineChars="200"/>
        <w:rPr>
          <w:rFonts w:ascii="仿宋_GB2312" w:hAnsi="Times New Roman" w:eastAsia="仿宋_GB2312" w:cs="仿宋_GB2312"/>
          <w:kern w:val="0"/>
          <w:sz w:val="32"/>
          <w:szCs w:val="32"/>
          <w:shd w:val="clear" w:color="auto" w:fill="FFFFFF"/>
          <w:lang w:bidi="ar"/>
        </w:rPr>
      </w:pPr>
      <w:r>
        <w:rPr>
          <w:rFonts w:ascii="仿宋_GB2312" w:hAnsi="Times New Roman" w:eastAsia="仿宋_GB2312" w:cs="仿宋_GB2312"/>
          <w:kern w:val="0"/>
          <w:sz w:val="32"/>
          <w:szCs w:val="32"/>
          <w:shd w:val="clear" w:color="auto" w:fill="FFFFFF"/>
          <w:lang w:bidi="ar"/>
        </w:rPr>
        <w:t>坚持政治理论引导和满足青年学生成长需求相结合</w:t>
      </w:r>
      <w:r>
        <w:rPr>
          <w:rFonts w:hint="eastAsia" w:ascii="仿宋_GB2312" w:hAnsi="Times New Roman" w:eastAsia="仿宋_GB2312" w:cs="仿宋_GB2312"/>
          <w:kern w:val="0"/>
          <w:sz w:val="32"/>
          <w:szCs w:val="32"/>
          <w:shd w:val="clear" w:color="auto" w:fill="FFFFFF"/>
          <w:lang w:bidi="ar"/>
        </w:rPr>
        <w:t>，</w:t>
      </w:r>
      <w:r>
        <w:rPr>
          <w:rFonts w:ascii="仿宋_GB2312" w:hAnsi="Times New Roman" w:eastAsia="仿宋_GB2312" w:cs="仿宋_GB2312"/>
          <w:kern w:val="0"/>
          <w:sz w:val="32"/>
          <w:szCs w:val="32"/>
          <w:shd w:val="clear" w:color="auto" w:fill="FFFFFF"/>
          <w:lang w:bidi="ar"/>
        </w:rPr>
        <w:t>遵循分阶段</w:t>
      </w:r>
      <w:r>
        <w:rPr>
          <w:rFonts w:hint="eastAsia" w:ascii="仿宋_GB2312" w:hAnsi="Times New Roman" w:eastAsia="仿宋_GB2312" w:cs="仿宋_GB2312"/>
          <w:kern w:val="0"/>
          <w:sz w:val="32"/>
          <w:szCs w:val="32"/>
          <w:shd w:val="clear" w:color="auto" w:fill="FFFFFF"/>
          <w:lang w:bidi="ar"/>
        </w:rPr>
        <w:t>、</w:t>
      </w:r>
      <w:r>
        <w:rPr>
          <w:rFonts w:ascii="仿宋_GB2312" w:hAnsi="Times New Roman" w:eastAsia="仿宋_GB2312" w:cs="仿宋_GB2312"/>
          <w:kern w:val="0"/>
          <w:sz w:val="32"/>
          <w:szCs w:val="32"/>
          <w:shd w:val="clear" w:color="auto" w:fill="FFFFFF"/>
          <w:lang w:bidi="ar"/>
        </w:rPr>
        <w:t>分方向的教育规律</w:t>
      </w:r>
      <w:r>
        <w:rPr>
          <w:rFonts w:hint="eastAsia" w:ascii="仿宋_GB2312" w:hAnsi="Times New Roman" w:eastAsia="仿宋_GB2312" w:cs="仿宋_GB2312"/>
          <w:kern w:val="0"/>
          <w:sz w:val="32"/>
          <w:szCs w:val="32"/>
          <w:shd w:val="clear" w:color="auto" w:fill="FFFFFF"/>
          <w:lang w:bidi="ar"/>
        </w:rPr>
        <w:t>，</w:t>
      </w:r>
      <w:r>
        <w:rPr>
          <w:rFonts w:ascii="仿宋_GB2312" w:hAnsi="Times New Roman" w:eastAsia="仿宋_GB2312" w:cs="仿宋_GB2312"/>
          <w:kern w:val="0"/>
          <w:sz w:val="32"/>
          <w:szCs w:val="32"/>
          <w:shd w:val="clear" w:color="auto" w:fill="FFFFFF"/>
          <w:lang w:bidi="ar"/>
        </w:rPr>
        <w:t>因材施教</w:t>
      </w:r>
      <w:r>
        <w:rPr>
          <w:rFonts w:hint="eastAsia" w:ascii="仿宋_GB2312" w:hAnsi="Times New Roman" w:eastAsia="仿宋_GB2312" w:cs="仿宋_GB2312"/>
          <w:kern w:val="0"/>
          <w:sz w:val="32"/>
          <w:szCs w:val="32"/>
          <w:shd w:val="clear" w:color="auto" w:fill="FFFFFF"/>
          <w:lang w:bidi="ar"/>
        </w:rPr>
        <w:t>、</w:t>
      </w:r>
      <w:r>
        <w:rPr>
          <w:rFonts w:ascii="仿宋_GB2312" w:hAnsi="Times New Roman" w:eastAsia="仿宋_GB2312" w:cs="仿宋_GB2312"/>
          <w:kern w:val="0"/>
          <w:sz w:val="32"/>
          <w:szCs w:val="32"/>
          <w:shd w:val="clear" w:color="auto" w:fill="FFFFFF"/>
          <w:lang w:bidi="ar"/>
        </w:rPr>
        <w:t>分类引导</w:t>
      </w:r>
      <w:r>
        <w:rPr>
          <w:rFonts w:hint="eastAsia" w:ascii="仿宋_GB2312" w:hAnsi="Times New Roman" w:eastAsia="仿宋_GB2312" w:cs="仿宋_GB2312"/>
          <w:kern w:val="0"/>
          <w:sz w:val="32"/>
          <w:szCs w:val="32"/>
          <w:shd w:val="clear" w:color="auto" w:fill="FFFFFF"/>
          <w:lang w:bidi="ar"/>
        </w:rPr>
        <w:t>，在培养学生理想信念教育的同时，全面促进学生综合素质提升，助推青年学生人生理想、自我价值和社会价值的实现。</w:t>
      </w:r>
    </w:p>
    <w:p w14:paraId="4081B8D1">
      <w:pPr>
        <w:ind w:firstLine="640" w:firstLineChars="200"/>
        <w:rPr>
          <w:rFonts w:ascii="Times New Roman" w:hAnsi="Times New Roman" w:eastAsia="楷体" w:cs="楷体_GB2312"/>
          <w:kern w:val="0"/>
          <w:sz w:val="32"/>
          <w:szCs w:val="32"/>
          <w:shd w:val="clear" w:color="auto" w:fill="FFFFFF"/>
          <w:lang w:bidi="ar"/>
        </w:rPr>
      </w:pPr>
      <w:r>
        <w:rPr>
          <w:rFonts w:hint="eastAsia" w:ascii="Times New Roman" w:hAnsi="Times New Roman" w:eastAsia="楷体" w:cs="楷体_GB2312"/>
          <w:kern w:val="0"/>
          <w:sz w:val="32"/>
          <w:szCs w:val="32"/>
          <w:shd w:val="clear" w:color="auto" w:fill="FFFFFF"/>
          <w:lang w:bidi="ar"/>
        </w:rPr>
        <w:t>3</w:t>
      </w:r>
      <w:r>
        <w:rPr>
          <w:rFonts w:ascii="Times New Roman" w:hAnsi="Times New Roman" w:eastAsia="楷体" w:cs="楷体_GB2312"/>
          <w:kern w:val="0"/>
          <w:sz w:val="32"/>
          <w:szCs w:val="32"/>
          <w:shd w:val="clear" w:color="auto" w:fill="FFFFFF"/>
          <w:lang w:bidi="ar"/>
        </w:rPr>
        <w:t>.</w:t>
      </w:r>
      <w:r>
        <w:rPr>
          <w:rFonts w:hint="eastAsia" w:ascii="Times New Roman" w:hAnsi="Times New Roman" w:eastAsia="楷体" w:cs="楷体_GB2312"/>
          <w:kern w:val="0"/>
          <w:sz w:val="32"/>
          <w:szCs w:val="32"/>
          <w:shd w:val="clear" w:color="auto" w:fill="FFFFFF"/>
          <w:lang w:bidi="ar"/>
        </w:rPr>
        <w:t>整合</w:t>
      </w:r>
      <w:r>
        <w:rPr>
          <w:rFonts w:ascii="Times New Roman" w:hAnsi="Times New Roman" w:eastAsia="楷体" w:cs="楷体_GB2312"/>
          <w:kern w:val="0"/>
          <w:sz w:val="32"/>
          <w:szCs w:val="32"/>
          <w:shd w:val="clear" w:color="auto" w:fill="FFFFFF"/>
          <w:lang w:bidi="ar"/>
        </w:rPr>
        <w:t>资源</w:t>
      </w:r>
      <w:r>
        <w:rPr>
          <w:rFonts w:hint="eastAsia" w:ascii="Times New Roman" w:hAnsi="Times New Roman" w:eastAsia="楷体" w:cs="楷体_GB2312"/>
          <w:kern w:val="0"/>
          <w:sz w:val="32"/>
          <w:szCs w:val="32"/>
          <w:shd w:val="clear" w:color="auto" w:fill="FFFFFF"/>
          <w:lang w:bidi="ar"/>
        </w:rPr>
        <w:t>，</w:t>
      </w:r>
      <w:r>
        <w:rPr>
          <w:rFonts w:ascii="Times New Roman" w:hAnsi="Times New Roman" w:eastAsia="楷体" w:cs="楷体_GB2312"/>
          <w:kern w:val="0"/>
          <w:sz w:val="32"/>
          <w:szCs w:val="32"/>
          <w:shd w:val="clear" w:color="auto" w:fill="FFFFFF"/>
          <w:lang w:bidi="ar"/>
        </w:rPr>
        <w:t>发展青年</w:t>
      </w:r>
    </w:p>
    <w:p w14:paraId="27B5678D">
      <w:pPr>
        <w:ind w:firstLine="640" w:firstLineChars="200"/>
        <w:rPr>
          <w:rFonts w:ascii="仿宋_GB2312" w:hAnsi="Times New Roman" w:eastAsia="仿宋_GB2312" w:cs="仿宋_GB2312"/>
          <w:kern w:val="0"/>
          <w:sz w:val="32"/>
          <w:szCs w:val="32"/>
          <w:shd w:val="clear" w:color="auto" w:fill="FFFFFF"/>
          <w:lang w:bidi="ar"/>
        </w:rPr>
      </w:pPr>
      <w:r>
        <w:rPr>
          <w:rFonts w:hint="eastAsia" w:ascii="仿宋_GB2312" w:hAnsi="Times New Roman" w:eastAsia="仿宋_GB2312" w:cs="仿宋_GB2312"/>
          <w:kern w:val="0"/>
          <w:sz w:val="32"/>
          <w:szCs w:val="32"/>
          <w:shd w:val="clear" w:color="auto" w:fill="FFFFFF"/>
          <w:lang w:bidi="ar"/>
        </w:rPr>
        <w:t>坚持理论学习和社会实践相结合，创新培养模式，充分整合校内外资源，推进青年学生到政府机关和企事业单位挂职锻炼培养，鼓励参与海外交流学习，提高家国情怀和国际视野，培养青年学生追求卓越意识。</w:t>
      </w:r>
    </w:p>
    <w:p w14:paraId="68C1C412">
      <w:pPr>
        <w:spacing w:before="156" w:beforeLines="50" w:after="156" w:afterLines="50"/>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三、培养目标</w:t>
      </w:r>
    </w:p>
    <w:p w14:paraId="25ABC3AA">
      <w:pPr>
        <w:ind w:firstLine="640" w:firstLineChars="200"/>
        <w:rPr>
          <w:rFonts w:ascii="仿宋_GB2312" w:hAnsi="Times New Roman" w:eastAsia="仿宋_GB2312" w:cs="仿宋_GB2312"/>
          <w:kern w:val="0"/>
          <w:sz w:val="32"/>
          <w:szCs w:val="32"/>
          <w:shd w:val="clear" w:color="auto" w:fill="FFFFFF"/>
          <w:lang w:bidi="ar"/>
        </w:rPr>
      </w:pPr>
      <w:r>
        <w:rPr>
          <w:rFonts w:hint="eastAsia" w:ascii="仿宋_GB2312" w:hAnsi="宋体" w:eastAsia="仿宋_GB2312" w:cs="宋体"/>
          <w:kern w:val="0"/>
          <w:sz w:val="32"/>
          <w:szCs w:val="32"/>
        </w:rPr>
        <w:t>高举中国特色社会主义伟大旗帜，以马克思主义及其中国化最新成果为指导，在充分把握大学生马克思主义理论修养和思想觉悟的基础上，遵循青年学生思想观念形成规律和马克思主义理论教育规律，对一批思想上积极进取、政治上有追求的优秀学生，进行系统培养教育，培养具有较强理论修养、思想觉悟、实践能力、创新能力、动员能力的青年政治骨干。</w:t>
      </w:r>
    </w:p>
    <w:p w14:paraId="75C89F9F">
      <w:pPr>
        <w:spacing w:before="156" w:beforeLines="50" w:after="156" w:afterLines="50"/>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四、培养方式</w:t>
      </w:r>
    </w:p>
    <w:p w14:paraId="307B955C">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1.专题报告——</w:t>
      </w:r>
      <w:r>
        <w:rPr>
          <w:rFonts w:hint="eastAsia" w:ascii="仿宋_GB2312" w:hAnsi="宋体" w:eastAsia="仿宋_GB2312" w:cs="宋体"/>
          <w:kern w:val="0"/>
          <w:sz w:val="32"/>
          <w:szCs w:val="32"/>
        </w:rPr>
        <w:t>邀请校内外专家学者就马克思主义基本原理、党的建设、党的创新理论和重要战略思想以及社会主义核心价值观等开展专题报告，提升学员马克思主义理论</w:t>
      </w:r>
      <w:r>
        <w:rPr>
          <w:rFonts w:hint="eastAsia" w:ascii="仿宋_GB2312" w:hAnsi="宋体" w:eastAsia="仿宋_GB2312" w:cs="宋体"/>
          <w:color w:val="000000" w:themeColor="text1"/>
          <w:kern w:val="0"/>
          <w:sz w:val="32"/>
          <w:szCs w:val="32"/>
          <w14:textFill>
            <w14:solidFill>
              <w14:schemeClr w14:val="tx1"/>
            </w14:solidFill>
          </w14:textFill>
        </w:rPr>
        <w:t>认知</w:t>
      </w:r>
      <w:r>
        <w:rPr>
          <w:rFonts w:hint="eastAsia" w:ascii="仿宋_GB2312" w:hAnsi="宋体" w:eastAsia="仿宋_GB2312" w:cs="宋体"/>
          <w:kern w:val="0"/>
          <w:sz w:val="32"/>
          <w:szCs w:val="32"/>
        </w:rPr>
        <w:t>水平和个人道德修养。</w:t>
      </w:r>
    </w:p>
    <w:p w14:paraId="2AF326B4">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2</w:t>
      </w:r>
      <w:r>
        <w:rPr>
          <w:rFonts w:ascii="仿宋_GB2312" w:hAnsi="宋体" w:eastAsia="仿宋_GB2312" w:cs="宋体"/>
          <w:b/>
          <w:kern w:val="0"/>
          <w:sz w:val="32"/>
          <w:szCs w:val="32"/>
        </w:rPr>
        <w:t>.</w:t>
      </w:r>
      <w:r>
        <w:rPr>
          <w:rFonts w:hint="eastAsia" w:ascii="仿宋_GB2312" w:hAnsi="宋体" w:eastAsia="仿宋_GB2312" w:cs="宋体"/>
          <w:b/>
          <w:kern w:val="0"/>
          <w:sz w:val="32"/>
          <w:szCs w:val="32"/>
        </w:rPr>
        <w:t>品读经典——</w:t>
      </w:r>
      <w:r>
        <w:rPr>
          <w:rFonts w:hint="eastAsia" w:ascii="仿宋_GB2312" w:hAnsi="宋体" w:eastAsia="仿宋_GB2312" w:cs="宋体"/>
          <w:kern w:val="0"/>
          <w:sz w:val="32"/>
          <w:szCs w:val="32"/>
        </w:rPr>
        <w:t>以马克思主义思想、中国特色社会主义思想、中共党史等经典著作和最新理论研究成果为主，组织学员按照培养大纲的要求，根据马克思主义经典著作推荐书目进行研读并上交读书报告，开展各种类型的读书报告会。</w:t>
      </w:r>
    </w:p>
    <w:p w14:paraId="5AA3EF01">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3.议题研讨——</w:t>
      </w:r>
      <w:r>
        <w:rPr>
          <w:rFonts w:hint="eastAsia" w:ascii="仿宋_GB2312" w:hAnsi="宋体" w:eastAsia="仿宋_GB2312" w:cs="宋体"/>
          <w:kern w:val="0"/>
          <w:sz w:val="32"/>
          <w:szCs w:val="32"/>
        </w:rPr>
        <w:t>定期下发时事政治或马克思主义理论议题，组织学员自主开展学习沙龙、理论学习会、形势研讨会等各类活动，加强学员对国内外时事政治的关注</w:t>
      </w:r>
      <w:r>
        <w:rPr>
          <w:rFonts w:ascii="仿宋_GB2312" w:hAnsi="宋体" w:eastAsia="仿宋_GB2312" w:cs="宋体"/>
          <w:kern w:val="0"/>
          <w:sz w:val="32"/>
          <w:szCs w:val="32"/>
        </w:rPr>
        <w:t>,</w:t>
      </w:r>
      <w:r>
        <w:rPr>
          <w:rFonts w:hint="eastAsia" w:ascii="仿宋_GB2312" w:hAnsi="宋体" w:eastAsia="仿宋_GB2312" w:cs="宋体"/>
          <w:kern w:val="0"/>
          <w:sz w:val="32"/>
          <w:szCs w:val="32"/>
        </w:rPr>
        <w:t>提升学员对马克思主义理论的学习思辨能力，引导学员自我教育、交流思想、共同进步。</w:t>
      </w:r>
    </w:p>
    <w:p w14:paraId="0D3CB8D6">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4.红色教育——</w:t>
      </w:r>
      <w:r>
        <w:rPr>
          <w:rFonts w:hint="eastAsia" w:ascii="仿宋_GB2312" w:hAnsi="宋体" w:eastAsia="仿宋_GB2312" w:cs="宋体"/>
          <w:kern w:val="0"/>
          <w:sz w:val="32"/>
          <w:szCs w:val="32"/>
        </w:rPr>
        <w:t>组织学员实地参观烈士陵园、革命纪念馆等爱国主义教育基地，观看爱国影片、优秀共产党员事迹影像资料，重温入党、入团誓词等，实行爱国主义教育活动青马学员全覆盖、零掉队，加强学员对红色革命精神的理解，培养学员的爱国热情和历史使命感，增强对中国共产党领导地位的认同。</w:t>
      </w:r>
    </w:p>
    <w:p w14:paraId="3571DCC3">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5.技能培训——</w:t>
      </w:r>
      <w:r>
        <w:rPr>
          <w:rFonts w:hint="eastAsia" w:ascii="仿宋_GB2312" w:hAnsi="宋体" w:eastAsia="仿宋_GB2312" w:cs="宋体"/>
          <w:kern w:val="0"/>
          <w:sz w:val="32"/>
          <w:szCs w:val="32"/>
        </w:rPr>
        <w:t>邀请校内外专家就沟通技巧、领导力、演讲艺术、活动策划、文字运用等相关技能提升方面开展培训，多方面提升学员个人综合能力。</w:t>
      </w:r>
    </w:p>
    <w:p w14:paraId="5BA4038A">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6.挂职锻炼——</w:t>
      </w:r>
      <w:r>
        <w:rPr>
          <w:rFonts w:hint="eastAsia" w:ascii="仿宋_GB2312" w:hAnsi="宋体" w:eastAsia="仿宋_GB2312" w:cs="宋体"/>
          <w:kern w:val="0"/>
          <w:sz w:val="32"/>
          <w:szCs w:val="32"/>
        </w:rPr>
        <w:t>组织青马优秀学员寒暑假期间到学校、政府机关、社区、企业等进行不少于两周的挂职提升或见习锻炼，引导青年了解基层、认识国情，磨砺意志品质、培养优良作风，增加社会阅历，增强社会责任感，提高社会适应能力和综合素质。</w:t>
      </w:r>
    </w:p>
    <w:p w14:paraId="0290002F">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7.志愿服务——</w:t>
      </w:r>
      <w:r>
        <w:rPr>
          <w:rFonts w:hint="eastAsia" w:ascii="仿宋_GB2312" w:hAnsi="宋体" w:eastAsia="仿宋_GB2312" w:cs="宋体"/>
          <w:kern w:val="0"/>
          <w:sz w:val="32"/>
          <w:szCs w:val="32"/>
        </w:rPr>
        <w:t>组织学员在精准扶贫、支教助困、赛会服务、环保宣传、理论宣讲、服务西部等领域，开展形式多样、扎实有效的志愿服务活动，引导青年关爱他人、服务社会，弘扬“奉献、友爱、互助、进步”的志愿精神。</w:t>
      </w:r>
    </w:p>
    <w:p w14:paraId="4AFA07F3">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8.课题调研——</w:t>
      </w:r>
      <w:r>
        <w:rPr>
          <w:rFonts w:hint="eastAsia" w:ascii="仿宋_GB2312" w:hAnsi="宋体" w:eastAsia="仿宋_GB2312" w:cs="宋体"/>
          <w:kern w:val="0"/>
          <w:sz w:val="32"/>
          <w:szCs w:val="32"/>
        </w:rPr>
        <w:t>组织学员在导师指导下结合自己所学专业或个人兴趣，根据培训内容围绕国家战略部署、地方经济建设、行业发展等方面，在青马班内独立或组队开展课题调研，撰写观察报告，形成调研成果，提高观察思考和研究分析问题的能力。</w:t>
      </w:r>
    </w:p>
    <w:p w14:paraId="51302E7C">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9.线上学习——</w:t>
      </w:r>
      <w:r>
        <w:rPr>
          <w:rFonts w:hint="eastAsia" w:ascii="仿宋_GB2312" w:hAnsi="宋体" w:eastAsia="仿宋_GB2312" w:cs="宋体"/>
          <w:kern w:val="0"/>
          <w:sz w:val="32"/>
          <w:szCs w:val="32"/>
        </w:rPr>
        <w:t>充分利用中国大学M</w:t>
      </w:r>
      <w:r>
        <w:rPr>
          <w:rFonts w:ascii="仿宋_GB2312" w:hAnsi="宋体" w:eastAsia="仿宋_GB2312" w:cs="宋体"/>
          <w:kern w:val="0"/>
          <w:sz w:val="32"/>
          <w:szCs w:val="32"/>
        </w:rPr>
        <w:t>OOC</w:t>
      </w:r>
      <w:r>
        <w:rPr>
          <w:rFonts w:hint="eastAsia" w:ascii="仿宋_GB2312" w:hAnsi="宋体" w:eastAsia="仿宋_GB2312" w:cs="宋体"/>
          <w:kern w:val="0"/>
          <w:sz w:val="32"/>
          <w:szCs w:val="32"/>
        </w:rPr>
        <w:t>、智慧树、超星学习通等网络资源，使用QQ、微信等网络社交平台，构建“青马工程”线上学习和交流手段，拓展“青马工程”培养空间，延展“青马工程”培养时间。</w:t>
      </w:r>
    </w:p>
    <w:p w14:paraId="0ECD6097">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10.对外交流——</w:t>
      </w:r>
      <w:r>
        <w:rPr>
          <w:rFonts w:hint="eastAsia" w:ascii="仿宋_GB2312" w:hAnsi="宋体" w:eastAsia="仿宋_GB2312" w:cs="宋体"/>
          <w:kern w:val="0"/>
          <w:sz w:val="32"/>
          <w:szCs w:val="32"/>
        </w:rPr>
        <w:t>选拔优秀学员参加“青岛市青年马克思主义者培养工程（大学生骨干）培训班”“山东省青年马克思主义者培养工程（大学生骨干）培训班”“中国大学生骨干培养学校”“两岸青年领袖研习营”“全球青年领袖游学营”等学习交流活动，</w:t>
      </w:r>
      <w:r>
        <w:rPr>
          <w:rFonts w:ascii="仿宋_GB2312" w:hAnsi="宋体" w:eastAsia="仿宋_GB2312" w:cs="宋体"/>
          <w:kern w:val="0"/>
          <w:sz w:val="32"/>
          <w:szCs w:val="32"/>
        </w:rPr>
        <w:t>组织</w:t>
      </w:r>
      <w:r>
        <w:rPr>
          <w:rFonts w:hint="eastAsia" w:ascii="仿宋_GB2312" w:hAnsi="宋体" w:eastAsia="仿宋_GB2312" w:cs="宋体"/>
          <w:kern w:val="0"/>
          <w:sz w:val="32"/>
          <w:szCs w:val="32"/>
        </w:rPr>
        <w:t>优秀学员</w:t>
      </w:r>
      <w:r>
        <w:rPr>
          <w:rFonts w:ascii="仿宋_GB2312" w:hAnsi="宋体" w:eastAsia="仿宋_GB2312" w:cs="宋体"/>
          <w:kern w:val="0"/>
          <w:sz w:val="32"/>
          <w:szCs w:val="32"/>
        </w:rPr>
        <w:t>与国</w:t>
      </w:r>
      <w:r>
        <w:rPr>
          <w:rFonts w:hint="eastAsia" w:ascii="仿宋_GB2312" w:hAnsi="宋体" w:eastAsia="仿宋_GB2312" w:cs="宋体"/>
          <w:kern w:val="0"/>
          <w:sz w:val="32"/>
          <w:szCs w:val="32"/>
        </w:rPr>
        <w:t>内高校</w:t>
      </w:r>
      <w:r>
        <w:rPr>
          <w:rFonts w:ascii="仿宋_GB2312" w:hAnsi="宋体" w:eastAsia="仿宋_GB2312" w:cs="宋体"/>
          <w:kern w:val="0"/>
          <w:sz w:val="32"/>
          <w:szCs w:val="32"/>
        </w:rPr>
        <w:t>优秀青年学生</w:t>
      </w:r>
      <w:r>
        <w:rPr>
          <w:rFonts w:hint="eastAsia" w:ascii="仿宋_GB2312" w:hAnsi="宋体" w:eastAsia="仿宋_GB2312" w:cs="宋体"/>
          <w:kern w:val="0"/>
          <w:sz w:val="32"/>
          <w:szCs w:val="32"/>
        </w:rPr>
        <w:t>进行沟通</w:t>
      </w:r>
      <w:r>
        <w:rPr>
          <w:rFonts w:ascii="仿宋_GB2312" w:hAnsi="宋体" w:eastAsia="仿宋_GB2312" w:cs="宋体"/>
          <w:kern w:val="0"/>
          <w:sz w:val="32"/>
          <w:szCs w:val="32"/>
        </w:rPr>
        <w:t>交流</w:t>
      </w:r>
      <w:r>
        <w:rPr>
          <w:rFonts w:hint="eastAsia" w:ascii="仿宋_GB2312" w:hAnsi="宋体" w:eastAsia="仿宋_GB2312" w:cs="宋体"/>
          <w:kern w:val="0"/>
          <w:sz w:val="32"/>
          <w:szCs w:val="32"/>
        </w:rPr>
        <w:t>，拓宽青马学员的认知视野，提升青马学员的思想格局</w:t>
      </w:r>
      <w:r>
        <w:rPr>
          <w:rFonts w:ascii="仿宋_GB2312" w:hAnsi="宋体" w:eastAsia="仿宋_GB2312" w:cs="宋体"/>
          <w:kern w:val="0"/>
          <w:sz w:val="32"/>
          <w:szCs w:val="32"/>
        </w:rPr>
        <w:t>。</w:t>
      </w:r>
    </w:p>
    <w:p w14:paraId="069CCDEC">
      <w:pPr>
        <w:spacing w:before="156" w:beforeLines="50" w:after="156" w:afterLines="50"/>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五、培养管理</w:t>
      </w:r>
    </w:p>
    <w:p w14:paraId="15496C5E">
      <w:pPr>
        <w:spacing w:before="156" w:beforeLines="50" w:after="156" w:afterLines="50"/>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（一）培养阶段</w:t>
      </w:r>
    </w:p>
    <w:p w14:paraId="080882B5">
      <w:pPr>
        <w:ind w:firstLine="640" w:firstLineChars="200"/>
        <w:rPr>
          <w:rFonts w:ascii="仿宋_GB2312" w:hAnsi="Times New Roman" w:eastAsia="仿宋_GB2312" w:cs="仿宋_GB2312"/>
          <w:kern w:val="0"/>
          <w:sz w:val="32"/>
          <w:szCs w:val="32"/>
          <w:shd w:val="clear" w:color="auto" w:fill="FFFFFF"/>
          <w:lang w:bidi="ar"/>
        </w:rPr>
      </w:pPr>
      <w:r>
        <w:rPr>
          <w:rFonts w:hint="eastAsia" w:ascii="仿宋_GB2312" w:hAnsi="Times New Roman" w:eastAsia="仿宋_GB2312" w:cs="仿宋_GB2312"/>
          <w:kern w:val="0"/>
          <w:sz w:val="32"/>
          <w:szCs w:val="32"/>
          <w:shd w:val="clear" w:color="auto" w:fill="FFFFFF"/>
          <w:lang w:bidi="ar"/>
        </w:rPr>
        <w:t>“青马工程”培养分为三个阶段：</w:t>
      </w:r>
    </w:p>
    <w:p w14:paraId="795200D9">
      <w:pPr>
        <w:ind w:firstLine="640" w:firstLineChars="200"/>
        <w:rPr>
          <w:rFonts w:ascii="仿宋_GB2312" w:hAnsi="Times New Roman" w:eastAsia="仿宋_GB2312" w:cs="仿宋_GB2312"/>
          <w:kern w:val="0"/>
          <w:sz w:val="32"/>
          <w:szCs w:val="32"/>
          <w:shd w:val="clear" w:color="auto" w:fill="FFFFFF"/>
          <w:lang w:bidi="ar"/>
        </w:rPr>
      </w:pPr>
      <w:r>
        <w:rPr>
          <w:rFonts w:hint="eastAsia" w:ascii="仿宋_GB2312" w:hAnsi="Times New Roman" w:eastAsia="仿宋_GB2312" w:cs="仿宋_GB2312"/>
          <w:kern w:val="0"/>
          <w:sz w:val="32"/>
          <w:szCs w:val="32"/>
          <w:shd w:val="clear" w:color="auto" w:fill="FFFFFF"/>
          <w:lang w:bidi="ar"/>
        </w:rPr>
        <w:t>第一阶段为“青马工程”基础培训班，依托各二级团校，由各二级团委负责开展，覆盖全体新生进行基础培养，学制一年。</w:t>
      </w:r>
    </w:p>
    <w:p w14:paraId="27B7D459">
      <w:pPr>
        <w:ind w:firstLine="640" w:firstLineChars="200"/>
        <w:rPr>
          <w:rFonts w:ascii="仿宋_GB2312" w:hAnsi="Times New Roman" w:eastAsia="仿宋_GB2312" w:cs="仿宋_GB2312"/>
          <w:kern w:val="0"/>
          <w:sz w:val="32"/>
          <w:szCs w:val="32"/>
          <w:shd w:val="clear" w:color="auto" w:fill="FFFFFF"/>
          <w:lang w:bidi="ar"/>
        </w:rPr>
      </w:pPr>
      <w:r>
        <w:rPr>
          <w:rFonts w:hint="eastAsia" w:ascii="仿宋_GB2312" w:hAnsi="Times New Roman" w:eastAsia="仿宋_GB2312" w:cs="仿宋_GB2312"/>
          <w:kern w:val="0"/>
          <w:sz w:val="32"/>
          <w:szCs w:val="32"/>
          <w:shd w:val="clear" w:color="auto" w:fill="FFFFFF"/>
          <w:lang w:bidi="ar"/>
        </w:rPr>
        <w:t>第二阶段为“青马工程”骨干培训班，由校团委开展，选拔团学骨干进行提升培养，每年招收3</w:t>
      </w:r>
      <w:r>
        <w:rPr>
          <w:rFonts w:ascii="仿宋_GB2312" w:hAnsi="Times New Roman" w:eastAsia="仿宋_GB2312" w:cs="仿宋_GB2312"/>
          <w:kern w:val="0"/>
          <w:sz w:val="32"/>
          <w:szCs w:val="32"/>
          <w:shd w:val="clear" w:color="auto" w:fill="FFFFFF"/>
          <w:lang w:bidi="ar"/>
        </w:rPr>
        <w:t>00人左右</w:t>
      </w:r>
      <w:r>
        <w:rPr>
          <w:rFonts w:hint="eastAsia" w:ascii="仿宋_GB2312" w:hAnsi="Times New Roman" w:eastAsia="仿宋_GB2312" w:cs="仿宋_GB2312"/>
          <w:kern w:val="0"/>
          <w:sz w:val="32"/>
          <w:szCs w:val="32"/>
          <w:shd w:val="clear" w:color="auto" w:fill="FFFFFF"/>
          <w:lang w:bidi="ar"/>
        </w:rPr>
        <w:t>，学制一年。</w:t>
      </w:r>
    </w:p>
    <w:p w14:paraId="1F26D9EA">
      <w:pPr>
        <w:ind w:firstLine="640" w:firstLineChars="200"/>
        <w:rPr>
          <w:rFonts w:ascii="黑体" w:hAnsi="黑体" w:eastAsia="黑体" w:cs="宋体"/>
          <w:bCs/>
          <w:kern w:val="0"/>
          <w:sz w:val="32"/>
          <w:szCs w:val="32"/>
        </w:rPr>
      </w:pPr>
      <w:r>
        <w:rPr>
          <w:rFonts w:hint="eastAsia" w:ascii="仿宋_GB2312" w:hAnsi="Times New Roman" w:eastAsia="仿宋_GB2312" w:cs="仿宋_GB2312"/>
          <w:kern w:val="0"/>
          <w:sz w:val="32"/>
          <w:szCs w:val="32"/>
          <w:shd w:val="clear" w:color="auto" w:fill="FFFFFF"/>
          <w:lang w:bidi="ar"/>
        </w:rPr>
        <w:t>第三阶段为“青马工程”卓越人才班，由校团委从青马班选拔优秀学员进行特色培养，每年每班招收</w:t>
      </w:r>
      <w:r>
        <w:rPr>
          <w:rFonts w:ascii="仿宋_GB2312" w:hAnsi="Times New Roman" w:eastAsia="仿宋_GB2312" w:cs="仿宋_GB2312"/>
          <w:kern w:val="0"/>
          <w:sz w:val="32"/>
          <w:szCs w:val="32"/>
          <w:shd w:val="clear" w:color="auto" w:fill="FFFFFF"/>
          <w:lang w:bidi="ar"/>
        </w:rPr>
        <w:t>50人左右</w:t>
      </w:r>
      <w:r>
        <w:rPr>
          <w:rFonts w:hint="eastAsia" w:ascii="仿宋_GB2312" w:hAnsi="Times New Roman" w:eastAsia="仿宋_GB2312" w:cs="仿宋_GB2312"/>
          <w:kern w:val="0"/>
          <w:sz w:val="32"/>
          <w:szCs w:val="32"/>
          <w:shd w:val="clear" w:color="auto" w:fill="FFFFFF"/>
          <w:lang w:bidi="ar"/>
        </w:rPr>
        <w:t>，学制一年。</w:t>
      </w:r>
      <w:r>
        <w:rPr>
          <w:rFonts w:ascii="仿宋_GB2312" w:hAnsi="Times New Roman" w:eastAsia="仿宋_GB2312" w:cs="仿宋_GB2312"/>
          <w:kern w:val="0"/>
          <w:sz w:val="32"/>
          <w:szCs w:val="32"/>
          <w:shd w:val="clear" w:color="auto" w:fill="FFFFFF"/>
          <w:lang w:bidi="ar"/>
        </w:rPr>
        <w:t>卓越人才班分为未来行业与社会领导者培训班</w:t>
      </w:r>
      <w:r>
        <w:rPr>
          <w:rFonts w:hint="eastAsia" w:ascii="仿宋_GB2312" w:hAnsi="Times New Roman" w:eastAsia="仿宋_GB2312" w:cs="仿宋_GB2312"/>
          <w:kern w:val="0"/>
          <w:sz w:val="32"/>
          <w:szCs w:val="32"/>
          <w:shd w:val="clear" w:color="auto" w:fill="FFFFFF"/>
          <w:lang w:bidi="ar"/>
        </w:rPr>
        <w:t>，</w:t>
      </w:r>
      <w:r>
        <w:rPr>
          <w:rFonts w:ascii="仿宋_GB2312" w:hAnsi="Times New Roman" w:eastAsia="仿宋_GB2312" w:cs="仿宋_GB2312"/>
          <w:kern w:val="0"/>
          <w:sz w:val="32"/>
          <w:szCs w:val="32"/>
          <w:shd w:val="clear" w:color="auto" w:fill="FFFFFF"/>
          <w:lang w:bidi="ar"/>
        </w:rPr>
        <w:t>未来文化与风尚引领者培训班</w:t>
      </w:r>
      <w:r>
        <w:rPr>
          <w:rFonts w:hint="eastAsia" w:ascii="仿宋_GB2312" w:hAnsi="Times New Roman" w:eastAsia="仿宋_GB2312" w:cs="仿宋_GB2312"/>
          <w:kern w:val="0"/>
          <w:sz w:val="32"/>
          <w:szCs w:val="32"/>
          <w:shd w:val="clear" w:color="auto" w:fill="FFFFFF"/>
          <w:lang w:bidi="ar"/>
        </w:rPr>
        <w:t>，</w:t>
      </w:r>
      <w:r>
        <w:rPr>
          <w:rFonts w:ascii="仿宋_GB2312" w:hAnsi="Times New Roman" w:eastAsia="仿宋_GB2312" w:cs="仿宋_GB2312"/>
          <w:kern w:val="0"/>
          <w:sz w:val="32"/>
          <w:szCs w:val="32"/>
          <w:shd w:val="clear" w:color="auto" w:fill="FFFFFF"/>
          <w:lang w:bidi="ar"/>
        </w:rPr>
        <w:t>未来科技与财富创造者培训班</w:t>
      </w:r>
      <w:r>
        <w:rPr>
          <w:rFonts w:hint="eastAsia" w:ascii="仿宋_GB2312" w:hAnsi="Times New Roman" w:eastAsia="仿宋_GB2312" w:cs="仿宋_GB2312"/>
          <w:kern w:val="0"/>
          <w:sz w:val="32"/>
          <w:szCs w:val="32"/>
          <w:shd w:val="clear" w:color="auto" w:fill="FFFFFF"/>
          <w:lang w:bidi="ar"/>
        </w:rPr>
        <w:t>。</w:t>
      </w:r>
    </w:p>
    <w:p w14:paraId="7F8DD211">
      <w:pPr>
        <w:ind w:firstLine="640" w:firstLineChars="200"/>
        <w:jc w:val="left"/>
        <w:rPr>
          <w:rFonts w:ascii="黑体" w:hAnsi="黑体" w:eastAsia="黑体" w:cs="宋体"/>
          <w:kern w:val="0"/>
          <w:sz w:val="32"/>
          <w:szCs w:val="32"/>
        </w:rPr>
      </w:pPr>
      <w:r>
        <w:rPr>
          <w:rFonts w:hint="eastAsia" w:ascii="黑体" w:hAnsi="黑体" w:eastAsia="黑体" w:cs="宋体"/>
          <w:kern w:val="0"/>
          <w:sz w:val="32"/>
          <w:szCs w:val="32"/>
        </w:rPr>
        <w:t>（二）培训纪律</w:t>
      </w:r>
    </w:p>
    <w:p w14:paraId="4287C146">
      <w:pPr>
        <w:ind w:firstLine="640" w:firstLineChars="200"/>
        <w:jc w:val="left"/>
        <w:rPr>
          <w:rFonts w:ascii="黑体" w:hAnsi="黑体" w:eastAsia="黑体" w:cs="宋体"/>
          <w:b/>
          <w:kern w:val="0"/>
          <w:sz w:val="32"/>
          <w:szCs w:val="32"/>
        </w:rPr>
      </w:pPr>
      <w:r>
        <w:rPr>
          <w:rFonts w:hint="eastAsia" w:ascii="仿宋_GB2312" w:hAnsi="宋体" w:eastAsia="仿宋_GB2312" w:cs="宋体"/>
          <w:kern w:val="0"/>
          <w:sz w:val="32"/>
          <w:szCs w:val="32"/>
        </w:rPr>
        <w:t>1</w:t>
      </w:r>
      <w:r>
        <w:rPr>
          <w:rFonts w:ascii="仿宋_GB2312" w:hAnsi="宋体" w:eastAsia="仿宋_GB2312" w:cs="宋体"/>
          <w:kern w:val="0"/>
          <w:sz w:val="32"/>
          <w:szCs w:val="32"/>
        </w:rPr>
        <w:t>.</w:t>
      </w:r>
      <w:r>
        <w:rPr>
          <w:rFonts w:hint="eastAsia" w:ascii="仿宋_GB2312" w:hAnsi="宋体" w:eastAsia="仿宋_GB2312" w:cs="宋体"/>
          <w:kern w:val="0"/>
          <w:sz w:val="32"/>
          <w:szCs w:val="32"/>
        </w:rPr>
        <w:t>“青马工程”学员参加各项活动时必须佩戴团徽。</w:t>
      </w:r>
    </w:p>
    <w:p w14:paraId="137AAE2A">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w:t>
      </w:r>
      <w:r>
        <w:rPr>
          <w:rFonts w:ascii="仿宋_GB2312" w:hAnsi="宋体" w:eastAsia="仿宋_GB2312" w:cs="宋体"/>
          <w:kern w:val="0"/>
          <w:sz w:val="32"/>
          <w:szCs w:val="32"/>
        </w:rPr>
        <w:t>.</w:t>
      </w:r>
      <w:r>
        <w:rPr>
          <w:rFonts w:hint="eastAsia" w:ascii="仿宋_GB2312" w:hAnsi="宋体" w:eastAsia="仿宋_GB2312" w:cs="宋体"/>
          <w:kern w:val="0"/>
          <w:sz w:val="32"/>
          <w:szCs w:val="32"/>
        </w:rPr>
        <w:t>“青马工程”各类活动实行P</w:t>
      </w:r>
      <w:r>
        <w:rPr>
          <w:rFonts w:ascii="仿宋_GB2312" w:hAnsi="宋体" w:eastAsia="仿宋_GB2312" w:cs="宋体"/>
          <w:kern w:val="0"/>
          <w:sz w:val="32"/>
          <w:szCs w:val="32"/>
        </w:rPr>
        <w:t>U</w:t>
      </w:r>
      <w:r>
        <w:rPr>
          <w:rFonts w:hint="eastAsia" w:ascii="仿宋_GB2312" w:hAnsi="宋体" w:eastAsia="仿宋_GB2312" w:cs="宋体"/>
          <w:kern w:val="0"/>
          <w:sz w:val="32"/>
          <w:szCs w:val="32"/>
        </w:rPr>
        <w:t>签到制度，学员严格按照安排参加学习，不允许请假。如有特殊情况必须请假的，须提交书面材料申请事由并提供相关证明。无故缺课2次及以上的，视为培养不合格，予以清退。</w:t>
      </w:r>
    </w:p>
    <w:p w14:paraId="6742FD8C">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w:t>
      </w:r>
      <w:r>
        <w:rPr>
          <w:rFonts w:ascii="仿宋_GB2312" w:hAnsi="宋体" w:eastAsia="仿宋_GB2312" w:cs="宋体"/>
          <w:kern w:val="0"/>
          <w:sz w:val="32"/>
          <w:szCs w:val="32"/>
        </w:rPr>
        <w:t>.</w:t>
      </w:r>
      <w:r>
        <w:rPr>
          <w:rFonts w:hint="eastAsia" w:ascii="仿宋_GB2312" w:hAnsi="宋体" w:eastAsia="仿宋_GB2312" w:cs="宋体"/>
          <w:kern w:val="0"/>
          <w:sz w:val="32"/>
          <w:szCs w:val="32"/>
        </w:rPr>
        <w:t>“青马工程”学员在参加理论学习和实践学习时，</w:t>
      </w:r>
      <w:r>
        <w:rPr>
          <w:rFonts w:ascii="仿宋_GB2312" w:hAnsi="宋体" w:eastAsia="仿宋_GB2312" w:cs="宋体"/>
          <w:kern w:val="0"/>
          <w:sz w:val="32"/>
          <w:szCs w:val="32"/>
        </w:rPr>
        <w:t>认真听讲，</w:t>
      </w:r>
      <w:r>
        <w:rPr>
          <w:rFonts w:hint="eastAsia" w:ascii="仿宋_GB2312" w:hAnsi="宋体" w:eastAsia="仿宋_GB2312" w:cs="宋体"/>
          <w:kern w:val="0"/>
          <w:sz w:val="32"/>
          <w:szCs w:val="32"/>
        </w:rPr>
        <w:t>积极参与，</w:t>
      </w:r>
      <w:r>
        <w:rPr>
          <w:rFonts w:ascii="仿宋_GB2312" w:hAnsi="宋体" w:eastAsia="仿宋_GB2312" w:cs="宋体"/>
          <w:kern w:val="0"/>
          <w:sz w:val="32"/>
          <w:szCs w:val="32"/>
        </w:rPr>
        <w:t>不做与</w:t>
      </w:r>
      <w:r>
        <w:rPr>
          <w:rFonts w:hint="eastAsia" w:ascii="仿宋_GB2312" w:hAnsi="宋体" w:eastAsia="仿宋_GB2312" w:cs="宋体"/>
          <w:kern w:val="0"/>
          <w:sz w:val="32"/>
          <w:szCs w:val="32"/>
        </w:rPr>
        <w:t>培养课程</w:t>
      </w:r>
      <w:r>
        <w:rPr>
          <w:rFonts w:ascii="仿宋_GB2312" w:hAnsi="宋体" w:eastAsia="仿宋_GB2312" w:cs="宋体"/>
          <w:kern w:val="0"/>
          <w:sz w:val="32"/>
          <w:szCs w:val="32"/>
        </w:rPr>
        <w:t>无关的事情</w:t>
      </w:r>
      <w:r>
        <w:rPr>
          <w:rFonts w:hint="eastAsia" w:ascii="仿宋_GB2312" w:hAnsi="宋体" w:eastAsia="仿宋_GB2312" w:cs="宋体"/>
          <w:kern w:val="0"/>
          <w:sz w:val="32"/>
          <w:szCs w:val="32"/>
        </w:rPr>
        <w:t>。学员在培训期间有违纪行为的，予以清退。</w:t>
      </w:r>
    </w:p>
    <w:p w14:paraId="180741B4">
      <w:pPr>
        <w:ind w:firstLine="640" w:firstLineChars="200"/>
        <w:jc w:val="left"/>
        <w:rPr>
          <w:rFonts w:ascii="黑体" w:hAnsi="黑体" w:eastAsia="黑体" w:cs="宋体"/>
          <w:kern w:val="0"/>
          <w:sz w:val="32"/>
          <w:szCs w:val="32"/>
        </w:rPr>
      </w:pPr>
      <w:r>
        <w:rPr>
          <w:rFonts w:hint="eastAsia" w:ascii="黑体" w:hAnsi="黑体" w:eastAsia="黑体" w:cs="宋体"/>
          <w:kern w:val="0"/>
          <w:sz w:val="32"/>
          <w:szCs w:val="32"/>
        </w:rPr>
        <w:t>（三）考核记录</w:t>
      </w:r>
    </w:p>
    <w:p w14:paraId="761B6027">
      <w:pPr>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校、院团委为每位青马学员建立个人考核成绩档案，并开展考核。“青马工程”考核主要针对讲座反馈、读书报告、测试成绩等方面，结合学员P</w:t>
      </w:r>
      <w:r>
        <w:rPr>
          <w:rFonts w:ascii="仿宋_GB2312" w:hAnsi="宋体" w:eastAsia="仿宋_GB2312" w:cs="宋体"/>
          <w:kern w:val="0"/>
          <w:sz w:val="32"/>
          <w:szCs w:val="32"/>
        </w:rPr>
        <w:t>U</w:t>
      </w:r>
      <w:r>
        <w:rPr>
          <w:rFonts w:hint="eastAsia" w:ascii="仿宋_GB2312" w:hAnsi="宋体" w:eastAsia="仿宋_GB2312" w:cs="宋体"/>
          <w:kern w:val="0"/>
          <w:sz w:val="32"/>
          <w:szCs w:val="32"/>
        </w:rPr>
        <w:t>签到情况，进行考核汇总，考核合格颁发结业证书。</w:t>
      </w:r>
      <w:r>
        <w:rPr>
          <w:rFonts w:ascii="仿宋_GB2312" w:hAnsi="宋体" w:eastAsia="仿宋_GB2312" w:cs="宋体"/>
          <w:kern w:val="0"/>
          <w:sz w:val="32"/>
          <w:szCs w:val="32"/>
        </w:rPr>
        <w:t>考核成绩将作为</w:t>
      </w:r>
      <w:r>
        <w:rPr>
          <w:rFonts w:hint="eastAsia" w:ascii="仿宋_GB2312" w:hAnsi="宋体" w:eastAsia="仿宋_GB2312" w:cs="宋体"/>
          <w:kern w:val="0"/>
          <w:sz w:val="32"/>
          <w:szCs w:val="32"/>
        </w:rPr>
        <w:t>支部评比、</w:t>
      </w:r>
      <w:r>
        <w:rPr>
          <w:rFonts w:ascii="仿宋_GB2312" w:hAnsi="宋体" w:eastAsia="仿宋_GB2312" w:cs="宋体"/>
          <w:kern w:val="0"/>
          <w:sz w:val="32"/>
          <w:szCs w:val="32"/>
        </w:rPr>
        <w:t>入党</w:t>
      </w:r>
      <w:r>
        <w:rPr>
          <w:rFonts w:hint="eastAsia" w:ascii="仿宋_GB2312" w:hAnsi="宋体" w:eastAsia="仿宋_GB2312" w:cs="宋体"/>
          <w:kern w:val="0"/>
          <w:sz w:val="32"/>
          <w:szCs w:val="32"/>
        </w:rPr>
        <w:t>推优、直升卓越班</w:t>
      </w:r>
      <w:r>
        <w:rPr>
          <w:rFonts w:ascii="仿宋_GB2312" w:hAnsi="宋体" w:eastAsia="仿宋_GB2312" w:cs="宋体"/>
          <w:kern w:val="0"/>
          <w:sz w:val="32"/>
          <w:szCs w:val="32"/>
        </w:rPr>
        <w:t>的依据</w:t>
      </w:r>
      <w:r>
        <w:rPr>
          <w:rFonts w:hint="eastAsia" w:ascii="仿宋_GB2312" w:hAnsi="宋体" w:eastAsia="仿宋_GB2312" w:cs="宋体"/>
          <w:kern w:val="0"/>
          <w:sz w:val="32"/>
          <w:szCs w:val="32"/>
        </w:rPr>
        <w:t>。</w:t>
      </w:r>
    </w:p>
    <w:p w14:paraId="6CC839C9">
      <w:pPr>
        <w:spacing w:before="156" w:beforeLines="50" w:after="156" w:afterLines="50"/>
        <w:ind w:firstLine="640" w:firstLineChars="200"/>
        <w:rPr>
          <w:rFonts w:ascii="黑体" w:hAnsi="黑体" w:eastAsia="黑体" w:cs="宋体"/>
          <w:bCs/>
          <w:kern w:val="0"/>
          <w:sz w:val="32"/>
          <w:szCs w:val="32"/>
        </w:rPr>
      </w:pPr>
      <w:r>
        <w:rPr>
          <w:rFonts w:hint="eastAsia" w:ascii="黑体" w:hAnsi="黑体" w:eastAsia="黑体" w:cs="宋体"/>
          <w:bCs/>
          <w:kern w:val="0"/>
          <w:sz w:val="32"/>
          <w:szCs w:val="32"/>
        </w:rPr>
        <w:t>六、实施保障</w:t>
      </w:r>
    </w:p>
    <w:p w14:paraId="13B9021F">
      <w:pPr>
        <w:ind w:firstLine="643" w:firstLineChars="200"/>
        <w:rPr>
          <w:rFonts w:ascii="仿宋_GB2312" w:hAnsi="宋体" w:eastAsia="仿宋_GB2312" w:cs="宋体"/>
          <w:kern w:val="0"/>
          <w:sz w:val="32"/>
          <w:szCs w:val="32"/>
        </w:rPr>
      </w:pPr>
      <w:r>
        <w:rPr>
          <w:rFonts w:ascii="仿宋_GB2312" w:hAnsi="宋体" w:eastAsia="仿宋_GB2312" w:cs="宋体"/>
          <w:b/>
          <w:kern w:val="0"/>
          <w:sz w:val="32"/>
          <w:szCs w:val="32"/>
        </w:rPr>
        <w:t>1．</w:t>
      </w:r>
      <w:r>
        <w:rPr>
          <w:rFonts w:hint="eastAsia" w:ascii="仿宋_GB2312" w:hAnsi="宋体" w:eastAsia="仿宋_GB2312" w:cs="宋体"/>
          <w:b/>
          <w:kern w:val="0"/>
          <w:sz w:val="32"/>
          <w:szCs w:val="32"/>
        </w:rPr>
        <w:t>加强领导。</w:t>
      </w:r>
      <w:r>
        <w:rPr>
          <w:rFonts w:hint="eastAsia" w:ascii="仿宋_GB2312" w:hAnsi="宋体" w:eastAsia="仿宋_GB2312" w:cs="宋体"/>
          <w:kern w:val="0"/>
          <w:sz w:val="32"/>
          <w:szCs w:val="32"/>
        </w:rPr>
        <w:t>校团委充分发挥统筹作用，加大“青马工程”领导力度和执行力度，将“青马工程”作为一项长期重要工作任务，根据不同阶段综合协调，统筹推进。</w:t>
      </w:r>
    </w:p>
    <w:p w14:paraId="5D8670BA">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2．保障师资。</w:t>
      </w:r>
      <w:r>
        <w:rPr>
          <w:rFonts w:hint="eastAsia" w:ascii="仿宋_GB2312" w:hAnsi="宋体" w:eastAsia="仿宋_GB2312" w:cs="宋体"/>
          <w:kern w:val="0"/>
          <w:sz w:val="32"/>
          <w:szCs w:val="32"/>
        </w:rPr>
        <w:t>由学校团委严格选聘导师队伍，导师队伍一般由具有较高的马克思主义素养和教育指导能力，热心青年马克思主义者培养工作的校内外专家学者和团干部组成。</w:t>
      </w:r>
    </w:p>
    <w:p w14:paraId="4545A48D">
      <w:pPr>
        <w:ind w:firstLine="643" w:firstLineChars="200"/>
        <w:rPr>
          <w:rFonts w:ascii="仿宋_GB2312" w:hAnsi="宋体" w:eastAsia="仿宋_GB2312" w:cs="宋体"/>
          <w:kern w:val="0"/>
          <w:sz w:val="32"/>
          <w:szCs w:val="32"/>
        </w:rPr>
      </w:pPr>
      <w:r>
        <w:rPr>
          <w:rFonts w:hint="eastAsia" w:ascii="仿宋_GB2312" w:hAnsi="宋体" w:eastAsia="仿宋_GB2312" w:cs="宋体"/>
          <w:b/>
          <w:kern w:val="0"/>
          <w:sz w:val="32"/>
          <w:szCs w:val="32"/>
        </w:rPr>
        <w:t>3．经费支持。</w:t>
      </w:r>
      <w:r>
        <w:rPr>
          <w:rFonts w:hint="eastAsia" w:ascii="仿宋_GB2312" w:hAnsi="宋体" w:eastAsia="仿宋_GB2312" w:cs="宋体"/>
          <w:kern w:val="0"/>
          <w:sz w:val="32"/>
          <w:szCs w:val="32"/>
        </w:rPr>
        <w:t>学校团委每年在预算中设立专项培养经费，严格执行学校的财务制度，购买“青马工程”相关教材，鼓励优秀学员积极设计和开展学习活动，保证“青马工程”各项任务高质量完成。</w:t>
      </w:r>
    </w:p>
    <w:p w14:paraId="14509053">
      <w:pPr>
        <w:ind w:firstLine="640" w:firstLineChars="200"/>
        <w:rPr>
          <w:rFonts w:ascii="仿宋_GB2312" w:hAnsi="宋体" w:eastAsia="仿宋_GB2312" w:cs="宋体"/>
          <w:kern w:val="0"/>
          <w:sz w:val="32"/>
          <w:szCs w:val="32"/>
        </w:rPr>
      </w:pPr>
    </w:p>
    <w:p w14:paraId="7EAB3785">
      <w:pPr>
        <w:spacing w:before="156" w:beforeLines="50" w:after="156" w:afterLines="50"/>
        <w:jc w:val="right"/>
        <w:rPr>
          <w:rFonts w:ascii="仿宋_GB2312" w:hAnsi="宋体" w:eastAsia="仿宋_GB2312" w:cs="宋体"/>
          <w:kern w:val="0"/>
          <w:sz w:val="32"/>
          <w:szCs w:val="32"/>
        </w:rPr>
      </w:pPr>
      <w:r>
        <w:rPr>
          <w:rFonts w:hint="eastAsia" w:ascii="仿宋_GB2312" w:hAnsi="宋体" w:eastAsia="仿宋_GB2312" w:cs="宋体"/>
          <w:kern w:val="0"/>
          <w:sz w:val="32"/>
          <w:szCs w:val="32"/>
        </w:rPr>
        <w:t>共青团中国石油大学委员会</w:t>
      </w:r>
    </w:p>
    <w:p w14:paraId="28AB8118">
      <w:pPr>
        <w:wordWrap w:val="0"/>
        <w:spacing w:before="156" w:beforeLines="50" w:after="156" w:afterLines="50"/>
        <w:jc w:val="right"/>
        <w:rPr>
          <w:rFonts w:ascii="仿宋_GB2312" w:hAnsi="宋体" w:eastAsia="仿宋_GB2312" w:cs="宋体"/>
          <w:color w:val="FF0000"/>
          <w:kern w:val="0"/>
          <w:sz w:val="32"/>
          <w:szCs w:val="32"/>
        </w:rPr>
      </w:pPr>
      <w:r>
        <w:rPr>
          <w:rFonts w:hint="eastAsia" w:ascii="仿宋_GB2312" w:hAnsi="宋体" w:eastAsia="仿宋_GB2312" w:cs="宋体"/>
          <w:kern w:val="0"/>
          <w:sz w:val="32"/>
          <w:szCs w:val="32"/>
        </w:rPr>
        <w:t>2018年</w:t>
      </w:r>
      <w:r>
        <w:rPr>
          <w:rFonts w:ascii="仿宋_GB2312" w:hAnsi="宋体" w:eastAsia="仿宋_GB2312" w:cs="宋体"/>
          <w:kern w:val="0"/>
          <w:sz w:val="32"/>
          <w:szCs w:val="32"/>
        </w:rPr>
        <w:t>11</w:t>
      </w:r>
      <w:r>
        <w:rPr>
          <w:rFonts w:hint="eastAsia" w:ascii="仿宋_GB2312" w:hAnsi="宋体" w:eastAsia="仿宋_GB2312" w:cs="宋体"/>
          <w:kern w:val="0"/>
          <w:sz w:val="32"/>
          <w:szCs w:val="32"/>
        </w:rPr>
        <w:t>月</w:t>
      </w:r>
      <w:r>
        <w:rPr>
          <w:rFonts w:ascii="仿宋_GB2312" w:hAnsi="宋体" w:eastAsia="仿宋_GB2312" w:cs="宋体"/>
          <w:kern w:val="0"/>
          <w:sz w:val="32"/>
          <w:szCs w:val="32"/>
        </w:rPr>
        <w:t>15</w:t>
      </w:r>
      <w:r>
        <w:rPr>
          <w:rFonts w:hint="eastAsia" w:ascii="仿宋_GB2312" w:hAnsi="宋体" w:eastAsia="仿宋_GB2312" w:cs="宋体"/>
          <w:kern w:val="0"/>
          <w:sz w:val="32"/>
          <w:szCs w:val="32"/>
        </w:rPr>
        <w:t xml:space="preserve">日 </w:t>
      </w:r>
      <w:r>
        <w:rPr>
          <w:rFonts w:ascii="仿宋_GB2312" w:hAnsi="宋体" w:eastAsia="仿宋_GB2312" w:cs="宋体"/>
          <w:kern w:val="0"/>
          <w:sz w:val="32"/>
          <w:szCs w:val="32"/>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C02"/>
    <w:rsid w:val="00000E23"/>
    <w:rsid w:val="000077A9"/>
    <w:rsid w:val="00007A64"/>
    <w:rsid w:val="0001661B"/>
    <w:rsid w:val="00020997"/>
    <w:rsid w:val="00025866"/>
    <w:rsid w:val="00040896"/>
    <w:rsid w:val="00041B75"/>
    <w:rsid w:val="00042F31"/>
    <w:rsid w:val="00045864"/>
    <w:rsid w:val="000511C0"/>
    <w:rsid w:val="0005420B"/>
    <w:rsid w:val="00056FFF"/>
    <w:rsid w:val="00057073"/>
    <w:rsid w:val="00072DB2"/>
    <w:rsid w:val="00074526"/>
    <w:rsid w:val="00074CCC"/>
    <w:rsid w:val="00080931"/>
    <w:rsid w:val="00080CFB"/>
    <w:rsid w:val="00091B70"/>
    <w:rsid w:val="00094B71"/>
    <w:rsid w:val="00094F6B"/>
    <w:rsid w:val="00096112"/>
    <w:rsid w:val="00096254"/>
    <w:rsid w:val="00097FEA"/>
    <w:rsid w:val="000A0CCA"/>
    <w:rsid w:val="000A5BD8"/>
    <w:rsid w:val="000B16A1"/>
    <w:rsid w:val="000B275C"/>
    <w:rsid w:val="000B4B86"/>
    <w:rsid w:val="000B76E0"/>
    <w:rsid w:val="000C1D8F"/>
    <w:rsid w:val="000C2205"/>
    <w:rsid w:val="000C2C19"/>
    <w:rsid w:val="000C3ECE"/>
    <w:rsid w:val="000D5A25"/>
    <w:rsid w:val="000E364E"/>
    <w:rsid w:val="000F0881"/>
    <w:rsid w:val="000F3C13"/>
    <w:rsid w:val="00100DA5"/>
    <w:rsid w:val="0011593C"/>
    <w:rsid w:val="00116A30"/>
    <w:rsid w:val="0012370A"/>
    <w:rsid w:val="001367C0"/>
    <w:rsid w:val="00136CF7"/>
    <w:rsid w:val="0015062E"/>
    <w:rsid w:val="001537CD"/>
    <w:rsid w:val="001736D0"/>
    <w:rsid w:val="00176AE7"/>
    <w:rsid w:val="00182A74"/>
    <w:rsid w:val="00182C29"/>
    <w:rsid w:val="0019256B"/>
    <w:rsid w:val="0019352E"/>
    <w:rsid w:val="00194962"/>
    <w:rsid w:val="001B0AED"/>
    <w:rsid w:val="001B2D50"/>
    <w:rsid w:val="001B6307"/>
    <w:rsid w:val="001B69D5"/>
    <w:rsid w:val="001C0487"/>
    <w:rsid w:val="001C1238"/>
    <w:rsid w:val="001C3FF9"/>
    <w:rsid w:val="001C5B4A"/>
    <w:rsid w:val="001D3131"/>
    <w:rsid w:val="001D4CA4"/>
    <w:rsid w:val="001D5A9E"/>
    <w:rsid w:val="001E11FD"/>
    <w:rsid w:val="001F01D8"/>
    <w:rsid w:val="001F2514"/>
    <w:rsid w:val="001F70ED"/>
    <w:rsid w:val="0020008A"/>
    <w:rsid w:val="00201D01"/>
    <w:rsid w:val="00202D08"/>
    <w:rsid w:val="0020360E"/>
    <w:rsid w:val="002049EE"/>
    <w:rsid w:val="002129AB"/>
    <w:rsid w:val="002225D3"/>
    <w:rsid w:val="00230E78"/>
    <w:rsid w:val="002314FE"/>
    <w:rsid w:val="00231685"/>
    <w:rsid w:val="00234B01"/>
    <w:rsid w:val="0023781F"/>
    <w:rsid w:val="00237EBE"/>
    <w:rsid w:val="00240446"/>
    <w:rsid w:val="0024648D"/>
    <w:rsid w:val="002507CD"/>
    <w:rsid w:val="00250A0D"/>
    <w:rsid w:val="00251855"/>
    <w:rsid w:val="00254651"/>
    <w:rsid w:val="002571A9"/>
    <w:rsid w:val="002640F9"/>
    <w:rsid w:val="00267500"/>
    <w:rsid w:val="00271577"/>
    <w:rsid w:val="00281B55"/>
    <w:rsid w:val="002853AC"/>
    <w:rsid w:val="00291227"/>
    <w:rsid w:val="00293826"/>
    <w:rsid w:val="002A0960"/>
    <w:rsid w:val="002A1894"/>
    <w:rsid w:val="002A442A"/>
    <w:rsid w:val="002A59D5"/>
    <w:rsid w:val="002B2803"/>
    <w:rsid w:val="002B3E4D"/>
    <w:rsid w:val="002B54CB"/>
    <w:rsid w:val="002B7045"/>
    <w:rsid w:val="002C77C4"/>
    <w:rsid w:val="002D05D2"/>
    <w:rsid w:val="002D0A07"/>
    <w:rsid w:val="002E26B9"/>
    <w:rsid w:val="002E5EE4"/>
    <w:rsid w:val="002E7141"/>
    <w:rsid w:val="002F4DB3"/>
    <w:rsid w:val="002F7E70"/>
    <w:rsid w:val="00306B24"/>
    <w:rsid w:val="003109CE"/>
    <w:rsid w:val="00312F9F"/>
    <w:rsid w:val="003149E1"/>
    <w:rsid w:val="00321A6F"/>
    <w:rsid w:val="003237DA"/>
    <w:rsid w:val="00326E85"/>
    <w:rsid w:val="00334E61"/>
    <w:rsid w:val="00340B86"/>
    <w:rsid w:val="003523FF"/>
    <w:rsid w:val="00355BF5"/>
    <w:rsid w:val="00356B6B"/>
    <w:rsid w:val="00360CAC"/>
    <w:rsid w:val="00362499"/>
    <w:rsid w:val="00364E6E"/>
    <w:rsid w:val="00370395"/>
    <w:rsid w:val="00373DFC"/>
    <w:rsid w:val="00386D0A"/>
    <w:rsid w:val="003947D3"/>
    <w:rsid w:val="003A5E0E"/>
    <w:rsid w:val="003A60DB"/>
    <w:rsid w:val="003B3EBE"/>
    <w:rsid w:val="003B46D7"/>
    <w:rsid w:val="003B5A3C"/>
    <w:rsid w:val="003C1F9C"/>
    <w:rsid w:val="003C7B76"/>
    <w:rsid w:val="003D4704"/>
    <w:rsid w:val="003F17D9"/>
    <w:rsid w:val="003F72B6"/>
    <w:rsid w:val="00405E45"/>
    <w:rsid w:val="00406419"/>
    <w:rsid w:val="00406557"/>
    <w:rsid w:val="00413FEB"/>
    <w:rsid w:val="0042343E"/>
    <w:rsid w:val="00424A05"/>
    <w:rsid w:val="0042543B"/>
    <w:rsid w:val="0043388F"/>
    <w:rsid w:val="0043446D"/>
    <w:rsid w:val="00440859"/>
    <w:rsid w:val="0044122C"/>
    <w:rsid w:val="00443648"/>
    <w:rsid w:val="0044724D"/>
    <w:rsid w:val="00450543"/>
    <w:rsid w:val="00451624"/>
    <w:rsid w:val="00457247"/>
    <w:rsid w:val="00463665"/>
    <w:rsid w:val="00464F8F"/>
    <w:rsid w:val="004650ED"/>
    <w:rsid w:val="00471393"/>
    <w:rsid w:val="004767F6"/>
    <w:rsid w:val="00477B26"/>
    <w:rsid w:val="0048012F"/>
    <w:rsid w:val="00481DB7"/>
    <w:rsid w:val="004853BC"/>
    <w:rsid w:val="00494580"/>
    <w:rsid w:val="004A285D"/>
    <w:rsid w:val="004A60DD"/>
    <w:rsid w:val="004B3FCC"/>
    <w:rsid w:val="004B6825"/>
    <w:rsid w:val="004C0AE2"/>
    <w:rsid w:val="004C75FB"/>
    <w:rsid w:val="004C7C3F"/>
    <w:rsid w:val="004D34F2"/>
    <w:rsid w:val="004D37A1"/>
    <w:rsid w:val="004E069D"/>
    <w:rsid w:val="004E28B8"/>
    <w:rsid w:val="004E3BA2"/>
    <w:rsid w:val="004F0379"/>
    <w:rsid w:val="004F04FA"/>
    <w:rsid w:val="004F29F5"/>
    <w:rsid w:val="004F3386"/>
    <w:rsid w:val="004F48B7"/>
    <w:rsid w:val="004F56A2"/>
    <w:rsid w:val="0050062C"/>
    <w:rsid w:val="0050273A"/>
    <w:rsid w:val="00503296"/>
    <w:rsid w:val="0050329E"/>
    <w:rsid w:val="00505AB2"/>
    <w:rsid w:val="0050684E"/>
    <w:rsid w:val="00510AAE"/>
    <w:rsid w:val="005110BB"/>
    <w:rsid w:val="00520CA2"/>
    <w:rsid w:val="00527EAF"/>
    <w:rsid w:val="0053100B"/>
    <w:rsid w:val="005316B9"/>
    <w:rsid w:val="00535B4F"/>
    <w:rsid w:val="00542E84"/>
    <w:rsid w:val="00547018"/>
    <w:rsid w:val="005519BA"/>
    <w:rsid w:val="00552829"/>
    <w:rsid w:val="0055386D"/>
    <w:rsid w:val="0055637E"/>
    <w:rsid w:val="005600B1"/>
    <w:rsid w:val="00561A41"/>
    <w:rsid w:val="005758CD"/>
    <w:rsid w:val="005819EB"/>
    <w:rsid w:val="00582F75"/>
    <w:rsid w:val="00591B19"/>
    <w:rsid w:val="00592E92"/>
    <w:rsid w:val="00593BF3"/>
    <w:rsid w:val="00596D77"/>
    <w:rsid w:val="005977C8"/>
    <w:rsid w:val="005A1A3F"/>
    <w:rsid w:val="005A4FD6"/>
    <w:rsid w:val="005A7DD0"/>
    <w:rsid w:val="005D30FF"/>
    <w:rsid w:val="005D3E53"/>
    <w:rsid w:val="005D5DF3"/>
    <w:rsid w:val="005E34A7"/>
    <w:rsid w:val="005E4A46"/>
    <w:rsid w:val="005E5E9E"/>
    <w:rsid w:val="005F0824"/>
    <w:rsid w:val="005F3330"/>
    <w:rsid w:val="005F3BE3"/>
    <w:rsid w:val="005F3C31"/>
    <w:rsid w:val="005F7DCE"/>
    <w:rsid w:val="00607BA4"/>
    <w:rsid w:val="00612C29"/>
    <w:rsid w:val="006136EB"/>
    <w:rsid w:val="00616E7E"/>
    <w:rsid w:val="00625590"/>
    <w:rsid w:val="00632155"/>
    <w:rsid w:val="0063271D"/>
    <w:rsid w:val="0064094E"/>
    <w:rsid w:val="006415B6"/>
    <w:rsid w:val="00641B5B"/>
    <w:rsid w:val="0064636C"/>
    <w:rsid w:val="006526DC"/>
    <w:rsid w:val="006538BF"/>
    <w:rsid w:val="006539F0"/>
    <w:rsid w:val="0066379B"/>
    <w:rsid w:val="00670065"/>
    <w:rsid w:val="006713B9"/>
    <w:rsid w:val="00675E64"/>
    <w:rsid w:val="00676BAB"/>
    <w:rsid w:val="00676DFB"/>
    <w:rsid w:val="0068040C"/>
    <w:rsid w:val="00682B90"/>
    <w:rsid w:val="006848EB"/>
    <w:rsid w:val="006903CE"/>
    <w:rsid w:val="00691C5F"/>
    <w:rsid w:val="0069582E"/>
    <w:rsid w:val="006A0A51"/>
    <w:rsid w:val="006B1BBE"/>
    <w:rsid w:val="006B40A8"/>
    <w:rsid w:val="006B6C9F"/>
    <w:rsid w:val="006C0BA3"/>
    <w:rsid w:val="006C3301"/>
    <w:rsid w:val="006E3D24"/>
    <w:rsid w:val="006E40F3"/>
    <w:rsid w:val="006E5A96"/>
    <w:rsid w:val="006E7CAA"/>
    <w:rsid w:val="006F1E80"/>
    <w:rsid w:val="006F2E2F"/>
    <w:rsid w:val="006F3872"/>
    <w:rsid w:val="006F6A4B"/>
    <w:rsid w:val="007008CA"/>
    <w:rsid w:val="0070215C"/>
    <w:rsid w:val="007061D6"/>
    <w:rsid w:val="007065FA"/>
    <w:rsid w:val="0071211B"/>
    <w:rsid w:val="007145B0"/>
    <w:rsid w:val="00716397"/>
    <w:rsid w:val="007170A1"/>
    <w:rsid w:val="00720AED"/>
    <w:rsid w:val="00731841"/>
    <w:rsid w:val="007357A0"/>
    <w:rsid w:val="00742BDE"/>
    <w:rsid w:val="00743832"/>
    <w:rsid w:val="00751BE3"/>
    <w:rsid w:val="00754DE7"/>
    <w:rsid w:val="00755D03"/>
    <w:rsid w:val="00757000"/>
    <w:rsid w:val="00760462"/>
    <w:rsid w:val="00763414"/>
    <w:rsid w:val="00767EB1"/>
    <w:rsid w:val="00781115"/>
    <w:rsid w:val="007943B1"/>
    <w:rsid w:val="0079467F"/>
    <w:rsid w:val="00795BA3"/>
    <w:rsid w:val="00795C31"/>
    <w:rsid w:val="007A21B3"/>
    <w:rsid w:val="007A5A4C"/>
    <w:rsid w:val="007A5B14"/>
    <w:rsid w:val="007A5CA8"/>
    <w:rsid w:val="007B092E"/>
    <w:rsid w:val="007B4C92"/>
    <w:rsid w:val="007C513A"/>
    <w:rsid w:val="007C6B69"/>
    <w:rsid w:val="007D08B2"/>
    <w:rsid w:val="007E3125"/>
    <w:rsid w:val="007E33DD"/>
    <w:rsid w:val="007E64C5"/>
    <w:rsid w:val="007E6CCC"/>
    <w:rsid w:val="007E7BB8"/>
    <w:rsid w:val="007F0B3F"/>
    <w:rsid w:val="007F25E6"/>
    <w:rsid w:val="007F2EF4"/>
    <w:rsid w:val="007F411D"/>
    <w:rsid w:val="007F43C1"/>
    <w:rsid w:val="008008CE"/>
    <w:rsid w:val="00803429"/>
    <w:rsid w:val="00804A73"/>
    <w:rsid w:val="00805D53"/>
    <w:rsid w:val="00815D46"/>
    <w:rsid w:val="00817921"/>
    <w:rsid w:val="008209B4"/>
    <w:rsid w:val="008209FD"/>
    <w:rsid w:val="00824365"/>
    <w:rsid w:val="00824B36"/>
    <w:rsid w:val="0083564B"/>
    <w:rsid w:val="00835AED"/>
    <w:rsid w:val="00846527"/>
    <w:rsid w:val="00847800"/>
    <w:rsid w:val="0085392E"/>
    <w:rsid w:val="008547BD"/>
    <w:rsid w:val="008559F4"/>
    <w:rsid w:val="0085796E"/>
    <w:rsid w:val="00860C42"/>
    <w:rsid w:val="00861242"/>
    <w:rsid w:val="00862780"/>
    <w:rsid w:val="00863C02"/>
    <w:rsid w:val="00864606"/>
    <w:rsid w:val="008653A6"/>
    <w:rsid w:val="008668CA"/>
    <w:rsid w:val="00866B40"/>
    <w:rsid w:val="00867BB1"/>
    <w:rsid w:val="00871CC6"/>
    <w:rsid w:val="008728F1"/>
    <w:rsid w:val="00881BBE"/>
    <w:rsid w:val="008850DC"/>
    <w:rsid w:val="008952E1"/>
    <w:rsid w:val="0089785E"/>
    <w:rsid w:val="008A1DAD"/>
    <w:rsid w:val="008A20C9"/>
    <w:rsid w:val="008A3230"/>
    <w:rsid w:val="008B5180"/>
    <w:rsid w:val="008B51B0"/>
    <w:rsid w:val="008B6C9E"/>
    <w:rsid w:val="008C5CB8"/>
    <w:rsid w:val="008D35B5"/>
    <w:rsid w:val="008E043F"/>
    <w:rsid w:val="008E1389"/>
    <w:rsid w:val="008E45B2"/>
    <w:rsid w:val="008F2876"/>
    <w:rsid w:val="0090198F"/>
    <w:rsid w:val="00902C35"/>
    <w:rsid w:val="00906FE5"/>
    <w:rsid w:val="00907B42"/>
    <w:rsid w:val="009133E8"/>
    <w:rsid w:val="009148EB"/>
    <w:rsid w:val="00920ADE"/>
    <w:rsid w:val="00925044"/>
    <w:rsid w:val="0092619A"/>
    <w:rsid w:val="00926789"/>
    <w:rsid w:val="009346E0"/>
    <w:rsid w:val="00941E17"/>
    <w:rsid w:val="0094553F"/>
    <w:rsid w:val="00947276"/>
    <w:rsid w:val="009479CD"/>
    <w:rsid w:val="0095322A"/>
    <w:rsid w:val="00957BC4"/>
    <w:rsid w:val="009600A7"/>
    <w:rsid w:val="00972488"/>
    <w:rsid w:val="00977B29"/>
    <w:rsid w:val="00981D62"/>
    <w:rsid w:val="00982DC8"/>
    <w:rsid w:val="009858AB"/>
    <w:rsid w:val="009860AC"/>
    <w:rsid w:val="00986446"/>
    <w:rsid w:val="00991520"/>
    <w:rsid w:val="00991C8C"/>
    <w:rsid w:val="00991D18"/>
    <w:rsid w:val="009937B0"/>
    <w:rsid w:val="009961AE"/>
    <w:rsid w:val="009A63B2"/>
    <w:rsid w:val="009A7053"/>
    <w:rsid w:val="009B305E"/>
    <w:rsid w:val="009B6E2A"/>
    <w:rsid w:val="009C19D8"/>
    <w:rsid w:val="009C2CEC"/>
    <w:rsid w:val="009D0073"/>
    <w:rsid w:val="009D0366"/>
    <w:rsid w:val="009D0698"/>
    <w:rsid w:val="009D280F"/>
    <w:rsid w:val="009D4AB2"/>
    <w:rsid w:val="009F056C"/>
    <w:rsid w:val="009F3E49"/>
    <w:rsid w:val="009F5557"/>
    <w:rsid w:val="009F616A"/>
    <w:rsid w:val="009F6A0F"/>
    <w:rsid w:val="009F725F"/>
    <w:rsid w:val="00A0073D"/>
    <w:rsid w:val="00A00940"/>
    <w:rsid w:val="00A15D33"/>
    <w:rsid w:val="00A20B8F"/>
    <w:rsid w:val="00A267B0"/>
    <w:rsid w:val="00A310A2"/>
    <w:rsid w:val="00A317BA"/>
    <w:rsid w:val="00A32A11"/>
    <w:rsid w:val="00A34A41"/>
    <w:rsid w:val="00A35F16"/>
    <w:rsid w:val="00A47E11"/>
    <w:rsid w:val="00A62EB6"/>
    <w:rsid w:val="00A70464"/>
    <w:rsid w:val="00A734C5"/>
    <w:rsid w:val="00A845A8"/>
    <w:rsid w:val="00A93C26"/>
    <w:rsid w:val="00A96ECB"/>
    <w:rsid w:val="00AA2823"/>
    <w:rsid w:val="00AA2A4C"/>
    <w:rsid w:val="00AA2A93"/>
    <w:rsid w:val="00AA5AC4"/>
    <w:rsid w:val="00AA615C"/>
    <w:rsid w:val="00AB18A0"/>
    <w:rsid w:val="00AC3379"/>
    <w:rsid w:val="00AC5244"/>
    <w:rsid w:val="00AE0840"/>
    <w:rsid w:val="00AE0B6A"/>
    <w:rsid w:val="00AE3E8E"/>
    <w:rsid w:val="00AE72AD"/>
    <w:rsid w:val="00B02109"/>
    <w:rsid w:val="00B107B9"/>
    <w:rsid w:val="00B117E8"/>
    <w:rsid w:val="00B35DEA"/>
    <w:rsid w:val="00B373E2"/>
    <w:rsid w:val="00B43A01"/>
    <w:rsid w:val="00B4630C"/>
    <w:rsid w:val="00B55014"/>
    <w:rsid w:val="00B56198"/>
    <w:rsid w:val="00B66DF4"/>
    <w:rsid w:val="00B7153C"/>
    <w:rsid w:val="00B7547A"/>
    <w:rsid w:val="00B75CBD"/>
    <w:rsid w:val="00B834AD"/>
    <w:rsid w:val="00B87485"/>
    <w:rsid w:val="00B92E64"/>
    <w:rsid w:val="00B9659E"/>
    <w:rsid w:val="00BA1B69"/>
    <w:rsid w:val="00BA4918"/>
    <w:rsid w:val="00BA6DBE"/>
    <w:rsid w:val="00BB1093"/>
    <w:rsid w:val="00BB2488"/>
    <w:rsid w:val="00BB407D"/>
    <w:rsid w:val="00BD1110"/>
    <w:rsid w:val="00BD342E"/>
    <w:rsid w:val="00BE62AF"/>
    <w:rsid w:val="00BE7BDD"/>
    <w:rsid w:val="00BF2B1E"/>
    <w:rsid w:val="00C0094C"/>
    <w:rsid w:val="00C024ED"/>
    <w:rsid w:val="00C17D5F"/>
    <w:rsid w:val="00C208DD"/>
    <w:rsid w:val="00C21071"/>
    <w:rsid w:val="00C21126"/>
    <w:rsid w:val="00C30313"/>
    <w:rsid w:val="00C317EF"/>
    <w:rsid w:val="00C330D1"/>
    <w:rsid w:val="00C35F8B"/>
    <w:rsid w:val="00C46CB6"/>
    <w:rsid w:val="00C47916"/>
    <w:rsid w:val="00C50F0A"/>
    <w:rsid w:val="00C54839"/>
    <w:rsid w:val="00C54D30"/>
    <w:rsid w:val="00C56458"/>
    <w:rsid w:val="00C5730D"/>
    <w:rsid w:val="00C60B28"/>
    <w:rsid w:val="00C62C69"/>
    <w:rsid w:val="00C765DE"/>
    <w:rsid w:val="00C80A05"/>
    <w:rsid w:val="00C87228"/>
    <w:rsid w:val="00C952FC"/>
    <w:rsid w:val="00C97075"/>
    <w:rsid w:val="00CA56F5"/>
    <w:rsid w:val="00CA7A6A"/>
    <w:rsid w:val="00CB06E2"/>
    <w:rsid w:val="00CB4B7D"/>
    <w:rsid w:val="00CB62F9"/>
    <w:rsid w:val="00CB6E44"/>
    <w:rsid w:val="00CC3349"/>
    <w:rsid w:val="00CC4FF5"/>
    <w:rsid w:val="00CD2636"/>
    <w:rsid w:val="00CE684D"/>
    <w:rsid w:val="00D00418"/>
    <w:rsid w:val="00D0194C"/>
    <w:rsid w:val="00D06122"/>
    <w:rsid w:val="00D10C33"/>
    <w:rsid w:val="00D11655"/>
    <w:rsid w:val="00D11888"/>
    <w:rsid w:val="00D134C4"/>
    <w:rsid w:val="00D16FFF"/>
    <w:rsid w:val="00D21302"/>
    <w:rsid w:val="00D23719"/>
    <w:rsid w:val="00D25231"/>
    <w:rsid w:val="00D32BF2"/>
    <w:rsid w:val="00D33BCB"/>
    <w:rsid w:val="00D40D94"/>
    <w:rsid w:val="00D41B35"/>
    <w:rsid w:val="00D441F7"/>
    <w:rsid w:val="00D46227"/>
    <w:rsid w:val="00D528BA"/>
    <w:rsid w:val="00D574E2"/>
    <w:rsid w:val="00D6168E"/>
    <w:rsid w:val="00D64BFF"/>
    <w:rsid w:val="00D6792C"/>
    <w:rsid w:val="00D708D7"/>
    <w:rsid w:val="00D733E4"/>
    <w:rsid w:val="00D823B6"/>
    <w:rsid w:val="00D82BD4"/>
    <w:rsid w:val="00D87B15"/>
    <w:rsid w:val="00D87FCF"/>
    <w:rsid w:val="00D931A8"/>
    <w:rsid w:val="00D934D8"/>
    <w:rsid w:val="00D945B0"/>
    <w:rsid w:val="00D97936"/>
    <w:rsid w:val="00DA0B2A"/>
    <w:rsid w:val="00DA3373"/>
    <w:rsid w:val="00DA6C79"/>
    <w:rsid w:val="00DC1060"/>
    <w:rsid w:val="00DC476B"/>
    <w:rsid w:val="00DD08B3"/>
    <w:rsid w:val="00DD32F6"/>
    <w:rsid w:val="00DD65FD"/>
    <w:rsid w:val="00DE2533"/>
    <w:rsid w:val="00DE3A1D"/>
    <w:rsid w:val="00DE6354"/>
    <w:rsid w:val="00DF2D56"/>
    <w:rsid w:val="00DF36B9"/>
    <w:rsid w:val="00E107AF"/>
    <w:rsid w:val="00E1121E"/>
    <w:rsid w:val="00E17CC1"/>
    <w:rsid w:val="00E20168"/>
    <w:rsid w:val="00E2245C"/>
    <w:rsid w:val="00E22D59"/>
    <w:rsid w:val="00E2365D"/>
    <w:rsid w:val="00E255B7"/>
    <w:rsid w:val="00E26497"/>
    <w:rsid w:val="00E31469"/>
    <w:rsid w:val="00E3237A"/>
    <w:rsid w:val="00E32637"/>
    <w:rsid w:val="00E37377"/>
    <w:rsid w:val="00E40E1C"/>
    <w:rsid w:val="00E41CE9"/>
    <w:rsid w:val="00E4422C"/>
    <w:rsid w:val="00E463D0"/>
    <w:rsid w:val="00E51F73"/>
    <w:rsid w:val="00E530F0"/>
    <w:rsid w:val="00E543D6"/>
    <w:rsid w:val="00E55BFD"/>
    <w:rsid w:val="00E56D82"/>
    <w:rsid w:val="00E6080A"/>
    <w:rsid w:val="00E62E9C"/>
    <w:rsid w:val="00E634DE"/>
    <w:rsid w:val="00E75C18"/>
    <w:rsid w:val="00E81FD6"/>
    <w:rsid w:val="00E83819"/>
    <w:rsid w:val="00E8483E"/>
    <w:rsid w:val="00E90455"/>
    <w:rsid w:val="00E948B8"/>
    <w:rsid w:val="00E97132"/>
    <w:rsid w:val="00EA01EE"/>
    <w:rsid w:val="00EA2045"/>
    <w:rsid w:val="00EA2714"/>
    <w:rsid w:val="00EB005F"/>
    <w:rsid w:val="00EC19C2"/>
    <w:rsid w:val="00EC3AC8"/>
    <w:rsid w:val="00ED2CDD"/>
    <w:rsid w:val="00ED2FB2"/>
    <w:rsid w:val="00ED5DC7"/>
    <w:rsid w:val="00ED743C"/>
    <w:rsid w:val="00EE0F51"/>
    <w:rsid w:val="00EE3359"/>
    <w:rsid w:val="00EF21F4"/>
    <w:rsid w:val="00EF36E9"/>
    <w:rsid w:val="00F006CD"/>
    <w:rsid w:val="00F007D2"/>
    <w:rsid w:val="00F02A33"/>
    <w:rsid w:val="00F046D7"/>
    <w:rsid w:val="00F0669D"/>
    <w:rsid w:val="00F13838"/>
    <w:rsid w:val="00F35866"/>
    <w:rsid w:val="00F3657E"/>
    <w:rsid w:val="00F36B5D"/>
    <w:rsid w:val="00F42AD7"/>
    <w:rsid w:val="00F437B0"/>
    <w:rsid w:val="00F44E92"/>
    <w:rsid w:val="00F4722B"/>
    <w:rsid w:val="00F518DC"/>
    <w:rsid w:val="00F520C9"/>
    <w:rsid w:val="00F5505C"/>
    <w:rsid w:val="00F55ABC"/>
    <w:rsid w:val="00F6115B"/>
    <w:rsid w:val="00F61DC9"/>
    <w:rsid w:val="00F676B9"/>
    <w:rsid w:val="00F67C15"/>
    <w:rsid w:val="00F67E44"/>
    <w:rsid w:val="00F77909"/>
    <w:rsid w:val="00F77BD4"/>
    <w:rsid w:val="00F83F9A"/>
    <w:rsid w:val="00F86066"/>
    <w:rsid w:val="00F87365"/>
    <w:rsid w:val="00F908FE"/>
    <w:rsid w:val="00F97D23"/>
    <w:rsid w:val="00FA00F5"/>
    <w:rsid w:val="00FA2D01"/>
    <w:rsid w:val="00FC5AA0"/>
    <w:rsid w:val="00FD2F9E"/>
    <w:rsid w:val="00FD32B7"/>
    <w:rsid w:val="00FD621E"/>
    <w:rsid w:val="00FE163A"/>
    <w:rsid w:val="00FE3FC2"/>
    <w:rsid w:val="00FE42BB"/>
    <w:rsid w:val="00FE6CFA"/>
    <w:rsid w:val="00FF6179"/>
    <w:rsid w:val="00FF799E"/>
    <w:rsid w:val="1D182474"/>
    <w:rsid w:val="42C027C1"/>
    <w:rsid w:val="6DB77B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keepNext/>
      <w:keepLines/>
      <w:spacing w:before="340" w:after="330" w:line="578" w:lineRule="auto"/>
      <w:outlineLvl w:val="0"/>
    </w:pPr>
    <w:rPr>
      <w:b/>
      <w:bCs/>
      <w:kern w:val="44"/>
      <w:sz w:val="44"/>
      <w:szCs w:val="44"/>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apple-converted-space"/>
    <w:basedOn w:val="6"/>
    <w:uiPriority w:val="0"/>
  </w:style>
  <w:style w:type="character" w:customStyle="1" w:styleId="9">
    <w:name w:val="标题 1 Char"/>
    <w:basedOn w:val="6"/>
    <w:link w:val="2"/>
    <w:uiPriority w:val="9"/>
    <w:rPr>
      <w:b/>
      <w:bCs/>
      <w:kern w:val="44"/>
      <w:sz w:val="44"/>
      <w:szCs w:val="44"/>
    </w:rPr>
  </w:style>
  <w:style w:type="character" w:customStyle="1" w:styleId="10">
    <w:name w:val="页眉 Char"/>
    <w:basedOn w:val="6"/>
    <w:link w:val="4"/>
    <w:uiPriority w:val="99"/>
    <w:rPr>
      <w:sz w:val="18"/>
      <w:szCs w:val="18"/>
    </w:rPr>
  </w:style>
  <w:style w:type="character" w:customStyle="1" w:styleId="11">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A243E-9369-4111-AD11-BA4A420616F8}">
  <ds:schemaRefs/>
</ds:datastoreItem>
</file>

<file path=docProps/app.xml><?xml version="1.0" encoding="utf-8"?>
<Properties xmlns="http://schemas.openxmlformats.org/officeDocument/2006/extended-properties" xmlns:vt="http://schemas.openxmlformats.org/officeDocument/2006/docPropsVTypes">
  <Template>Normal</Template>
  <Pages>7</Pages>
  <Words>2680</Words>
  <Characters>2719</Characters>
  <Lines>19</Lines>
  <Paragraphs>5</Paragraphs>
  <TotalTime>0</TotalTime>
  <ScaleCrop>false</ScaleCrop>
  <LinksUpToDate>false</LinksUpToDate>
  <CharactersWithSpaces>2723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2019-08-11T03:53:00Z</dcterms:created>
  <dc:creator>ADMIN</dc:creator>
  <cp:lastModifiedBy>峰</cp:lastModifiedBy>
  <dcterms:modified xsi:type="dcterms:W3CDTF">2026-06-08T08:46:15Z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eyJoZGlkIjoiMzk2MDJiMDFmMTcxMzFiOGE3ZWNhMDc4MDIxYzNjNmYiLCJ1c2VySWQiOiIxMTYwODg2MDkyIn0=</vt:lpwstr>
  </property>
  <property fmtid="{D5CDD505-2E9C-101B-9397-08002B2CF9AE}" pid="3" name="KSOProductBuildVer">
    <vt:lpwstr>2052-12.1.0.26895</vt:lpwstr>
  </property>
  <property fmtid="{D5CDD505-2E9C-101B-9397-08002B2CF9AE}" pid="4" name="ICV">
    <vt:lpwstr>3589B0CAE79B484B9D555657CCE9F15D_13</vt:lpwstr>
  </property>
</Properties>
</file>