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143" w:rsidRDefault="00623143">
      <w:pPr>
        <w:spacing w:beforeLines="50" w:before="156" w:afterLines="50" w:after="156"/>
        <w:ind w:firstLineChars="0" w:firstLine="0"/>
        <w:jc w:val="both"/>
        <w:rPr>
          <w:rFonts w:ascii="黑体" w:eastAsia="黑体" w:hAnsi="宋体"/>
          <w:b/>
          <w:sz w:val="72"/>
          <w:szCs w:val="72"/>
        </w:rPr>
      </w:pPr>
    </w:p>
    <w:p w:rsidR="00623143" w:rsidRDefault="00623143">
      <w:pPr>
        <w:spacing w:beforeLines="50" w:before="156" w:afterLines="50" w:after="156"/>
        <w:ind w:firstLineChars="0" w:firstLine="0"/>
        <w:jc w:val="center"/>
        <w:rPr>
          <w:rFonts w:ascii="黑体" w:eastAsia="黑体" w:hAnsi="宋体"/>
          <w:b/>
          <w:sz w:val="72"/>
          <w:szCs w:val="72"/>
        </w:rPr>
      </w:pPr>
    </w:p>
    <w:p w:rsidR="00623143" w:rsidRDefault="008D089F">
      <w:pPr>
        <w:spacing w:beforeLines="50" w:before="156" w:afterLines="50" w:after="156"/>
        <w:ind w:firstLineChars="0" w:firstLine="0"/>
        <w:jc w:val="center"/>
        <w:rPr>
          <w:rFonts w:ascii="黑体" w:eastAsia="黑体" w:hAnsi="宋体"/>
          <w:b/>
          <w:sz w:val="56"/>
          <w:szCs w:val="56"/>
        </w:rPr>
      </w:pPr>
      <w:r>
        <w:rPr>
          <w:rFonts w:ascii="黑体" w:eastAsia="黑体" w:hAnsi="宋体" w:hint="eastAsia"/>
          <w:b/>
          <w:sz w:val="56"/>
          <w:szCs w:val="56"/>
        </w:rPr>
        <w:t>石光第二课堂成绩单管理系统</w:t>
      </w:r>
    </w:p>
    <w:p w:rsidR="00623143" w:rsidRDefault="008D089F">
      <w:pPr>
        <w:spacing w:beforeLines="50" w:before="156" w:afterLines="50" w:after="156"/>
        <w:ind w:firstLineChars="0" w:firstLine="0"/>
        <w:jc w:val="center"/>
        <w:rPr>
          <w:rFonts w:ascii="黑体" w:eastAsia="黑体" w:hAnsi="宋体"/>
          <w:b/>
          <w:bCs/>
          <w:sz w:val="48"/>
          <w:szCs w:val="48"/>
        </w:rPr>
      </w:pPr>
      <w:r>
        <w:rPr>
          <w:rFonts w:ascii="黑体" w:eastAsia="黑体" w:hAnsi="宋体" w:hint="eastAsia"/>
          <w:b/>
          <w:bCs/>
          <w:sz w:val="48"/>
          <w:szCs w:val="48"/>
        </w:rPr>
        <w:t>社会实践项目</w:t>
      </w:r>
    </w:p>
    <w:p w:rsidR="00623143" w:rsidRDefault="00623143">
      <w:pPr>
        <w:spacing w:beforeLines="50" w:before="156" w:afterLines="50" w:after="156"/>
        <w:ind w:firstLineChars="0" w:firstLine="0"/>
        <w:jc w:val="center"/>
        <w:rPr>
          <w:rFonts w:ascii="黑体" w:eastAsia="黑体" w:hAnsi="宋体"/>
          <w:b/>
          <w:sz w:val="56"/>
          <w:szCs w:val="56"/>
        </w:rPr>
      </w:pPr>
    </w:p>
    <w:p w:rsidR="00623143" w:rsidRDefault="00623143">
      <w:pPr>
        <w:spacing w:beforeLines="50" w:before="156" w:afterLines="50" w:after="156"/>
        <w:ind w:firstLineChars="0" w:firstLine="0"/>
        <w:jc w:val="center"/>
        <w:rPr>
          <w:rFonts w:ascii="黑体" w:eastAsia="黑体" w:hAnsi="宋体"/>
          <w:b/>
          <w:sz w:val="72"/>
          <w:szCs w:val="72"/>
        </w:rPr>
      </w:pPr>
    </w:p>
    <w:p w:rsidR="00623143" w:rsidRDefault="008D089F">
      <w:pPr>
        <w:spacing w:beforeLines="50" w:before="156" w:afterLines="50" w:after="156"/>
        <w:ind w:firstLineChars="0" w:firstLine="0"/>
        <w:jc w:val="center"/>
        <w:rPr>
          <w:rFonts w:ascii="黑体" w:eastAsia="黑体" w:hAnsi="宋体"/>
          <w:sz w:val="48"/>
          <w:szCs w:val="48"/>
        </w:rPr>
      </w:pPr>
      <w:r>
        <w:rPr>
          <w:rFonts w:ascii="黑体" w:eastAsia="黑体" w:hAnsi="宋体" w:hint="eastAsia"/>
          <w:sz w:val="48"/>
          <w:szCs w:val="48"/>
        </w:rPr>
        <w:t>管理教师使用手册</w:t>
      </w:r>
    </w:p>
    <w:p w:rsidR="00623143" w:rsidRDefault="00623143">
      <w:pPr>
        <w:spacing w:beforeLines="50" w:before="156" w:afterLines="50" w:after="156"/>
        <w:ind w:firstLineChars="0" w:firstLine="0"/>
        <w:jc w:val="center"/>
        <w:rPr>
          <w:rFonts w:ascii="黑体" w:eastAsia="黑体" w:hAnsi="宋体"/>
          <w:sz w:val="72"/>
          <w:szCs w:val="72"/>
        </w:rPr>
      </w:pPr>
    </w:p>
    <w:p w:rsidR="00623143" w:rsidRDefault="00623143">
      <w:pPr>
        <w:spacing w:beforeLines="50" w:before="156" w:afterLines="50" w:after="156"/>
        <w:ind w:firstLineChars="0" w:firstLine="0"/>
        <w:jc w:val="center"/>
        <w:rPr>
          <w:rFonts w:ascii="黑体" w:eastAsia="黑体" w:hAnsi="宋体"/>
          <w:sz w:val="72"/>
          <w:szCs w:val="72"/>
        </w:rPr>
      </w:pPr>
    </w:p>
    <w:p w:rsidR="00623143" w:rsidRDefault="00623143">
      <w:pPr>
        <w:spacing w:beforeLines="50" w:before="156" w:afterLines="50" w:after="156"/>
        <w:ind w:firstLineChars="0" w:firstLine="0"/>
        <w:jc w:val="center"/>
        <w:rPr>
          <w:rFonts w:ascii="黑体" w:eastAsia="黑体" w:hAnsi="宋体"/>
          <w:sz w:val="72"/>
          <w:szCs w:val="72"/>
        </w:rPr>
      </w:pPr>
    </w:p>
    <w:p w:rsidR="00623143" w:rsidRDefault="00623143">
      <w:pPr>
        <w:ind w:firstLineChars="0" w:firstLine="0"/>
        <w:rPr>
          <w:rFonts w:ascii="宋体" w:hAnsi="宋体"/>
          <w:b/>
          <w:sz w:val="28"/>
        </w:rPr>
      </w:pPr>
    </w:p>
    <w:p w:rsidR="00623143" w:rsidRDefault="008D089F">
      <w:pPr>
        <w:ind w:firstLineChars="0" w:firstLine="0"/>
        <w:jc w:val="center"/>
        <w:rPr>
          <w:rFonts w:ascii="宋体" w:hAnsi="宋体"/>
          <w:b/>
          <w:sz w:val="28"/>
        </w:rPr>
      </w:pPr>
      <w:r>
        <w:rPr>
          <w:rFonts w:eastAsia="隶书"/>
          <w:b/>
          <w:sz w:val="28"/>
          <w:szCs w:val="28"/>
        </w:rPr>
        <w:t>202</w:t>
      </w:r>
      <w:r>
        <w:rPr>
          <w:rFonts w:eastAsia="隶书" w:hint="eastAsia"/>
          <w:b/>
          <w:sz w:val="28"/>
          <w:szCs w:val="28"/>
        </w:rPr>
        <w:t>4</w:t>
      </w:r>
      <w:r>
        <w:rPr>
          <w:rFonts w:eastAsia="隶书" w:hint="eastAsia"/>
          <w:b/>
          <w:sz w:val="28"/>
          <w:szCs w:val="28"/>
        </w:rPr>
        <w:t>年</w:t>
      </w:r>
      <w:r>
        <w:rPr>
          <w:rFonts w:eastAsia="隶书" w:hint="eastAsia"/>
          <w:b/>
          <w:sz w:val="28"/>
          <w:szCs w:val="28"/>
        </w:rPr>
        <w:t>0</w:t>
      </w:r>
      <w:r w:rsidR="007541D9">
        <w:rPr>
          <w:rFonts w:eastAsia="隶书" w:hint="eastAsia"/>
          <w:b/>
          <w:sz w:val="28"/>
          <w:szCs w:val="28"/>
        </w:rPr>
        <w:t>9</w:t>
      </w:r>
      <w:bookmarkStart w:id="0" w:name="_GoBack"/>
      <w:bookmarkEnd w:id="0"/>
      <w:r>
        <w:rPr>
          <w:rFonts w:eastAsia="隶书" w:hint="eastAsia"/>
          <w:b/>
          <w:sz w:val="28"/>
          <w:szCs w:val="28"/>
        </w:rPr>
        <w:t>月</w:t>
      </w:r>
    </w:p>
    <w:p w:rsidR="00623143" w:rsidRDefault="00623143">
      <w:pPr>
        <w:ind w:firstLineChars="0" w:firstLine="0"/>
        <w:rPr>
          <w:rFonts w:ascii="宋体" w:hAnsi="宋体"/>
          <w:b/>
          <w:sz w:val="28"/>
        </w:rPr>
      </w:pPr>
    </w:p>
    <w:p w:rsidR="00623143" w:rsidRDefault="008D089F">
      <w:pPr>
        <w:widowControl/>
        <w:spacing w:line="240" w:lineRule="auto"/>
        <w:ind w:firstLineChars="0" w:firstLine="0"/>
        <w:rPr>
          <w:rFonts w:ascii="宋体" w:hAnsi="宋体"/>
          <w:b/>
          <w:sz w:val="44"/>
        </w:rPr>
      </w:pPr>
      <w:r>
        <w:br w:type="page"/>
      </w:r>
    </w:p>
    <w:sdt>
      <w:sdtPr>
        <w:rPr>
          <w:rFonts w:ascii="Times New Roman" w:eastAsia="宋体" w:hAnsi="Times New Roman" w:cs="Times New Roman"/>
          <w:color w:val="auto"/>
          <w:kern w:val="2"/>
          <w:sz w:val="24"/>
          <w:szCs w:val="20"/>
          <w:lang w:val="zh-CN"/>
        </w:rPr>
        <w:id w:val="255794908"/>
        <w:docPartObj>
          <w:docPartGallery w:val="Table of Contents"/>
          <w:docPartUnique/>
        </w:docPartObj>
      </w:sdtPr>
      <w:sdtEndPr>
        <w:rPr>
          <w:b/>
          <w:bCs/>
        </w:rPr>
      </w:sdtEndPr>
      <w:sdtContent>
        <w:p w:rsidR="00623143" w:rsidRDefault="008D089F">
          <w:pPr>
            <w:pStyle w:val="TOC10"/>
            <w:ind w:firstLine="480"/>
          </w:pPr>
          <w:r>
            <w:rPr>
              <w:lang w:val="zh-CN"/>
            </w:rPr>
            <w:t>目录</w:t>
          </w:r>
        </w:p>
        <w:p w:rsidR="00623143" w:rsidRDefault="008D089F">
          <w:pPr>
            <w:pStyle w:val="TOC1"/>
            <w:tabs>
              <w:tab w:val="right" w:leader="dot" w:pos="8306"/>
            </w:tabs>
            <w:ind w:firstLine="480"/>
          </w:pPr>
          <w:r>
            <w:fldChar w:fldCharType="begin"/>
          </w:r>
          <w:r>
            <w:instrText xml:space="preserve"> TOC \o "1-3" \h \z \u </w:instrText>
          </w:r>
          <w:r>
            <w:fldChar w:fldCharType="separate"/>
          </w:r>
          <w:hyperlink w:anchor="_Toc24743" w:history="1">
            <w:r>
              <w:t xml:space="preserve">1. </w:t>
            </w:r>
            <w:r>
              <w:rPr>
                <w:rFonts w:hint="eastAsia"/>
              </w:rPr>
              <w:t>院团委发布审核</w:t>
            </w:r>
            <w:r>
              <w:tab/>
            </w:r>
            <w:r>
              <w:fldChar w:fldCharType="begin"/>
            </w:r>
            <w:r>
              <w:instrText xml:space="preserve"> PAGEREF _Toc24743 \h </w:instrText>
            </w:r>
            <w:r>
              <w:fldChar w:fldCharType="separate"/>
            </w:r>
            <w:r>
              <w:t>3</w:t>
            </w:r>
            <w:r>
              <w:fldChar w:fldCharType="end"/>
            </w:r>
          </w:hyperlink>
        </w:p>
        <w:p w:rsidR="00623143" w:rsidRDefault="008D089F">
          <w:pPr>
            <w:pStyle w:val="TOC2"/>
            <w:tabs>
              <w:tab w:val="right" w:leader="dot" w:pos="8306"/>
            </w:tabs>
            <w:ind w:left="480" w:firstLine="480"/>
          </w:pPr>
          <w:hyperlink w:anchor="_Toc14885" w:history="1">
            <w:r>
              <w:t xml:space="preserve">1.1. </w:t>
            </w:r>
            <w:r>
              <w:rPr>
                <w:rFonts w:hint="eastAsia"/>
              </w:rPr>
              <w:t>网页端</w:t>
            </w:r>
            <w:r>
              <w:tab/>
            </w:r>
            <w:r>
              <w:fldChar w:fldCharType="begin"/>
            </w:r>
            <w:r>
              <w:instrText xml:space="preserve"> PAGEREF _Toc14885 \h </w:instrText>
            </w:r>
            <w:r>
              <w:fldChar w:fldCharType="separate"/>
            </w:r>
            <w:r>
              <w:t>3</w:t>
            </w:r>
            <w:r>
              <w:fldChar w:fldCharType="end"/>
            </w:r>
          </w:hyperlink>
        </w:p>
        <w:p w:rsidR="00623143" w:rsidRDefault="008D089F">
          <w:pPr>
            <w:pStyle w:val="TOC2"/>
            <w:tabs>
              <w:tab w:val="right" w:leader="dot" w:pos="8306"/>
            </w:tabs>
            <w:ind w:left="480" w:firstLine="480"/>
          </w:pPr>
          <w:hyperlink w:anchor="_Toc11356" w:history="1">
            <w:r>
              <w:t xml:space="preserve">1.2. </w:t>
            </w:r>
            <w:r>
              <w:rPr>
                <w:rFonts w:hint="eastAsia"/>
              </w:rPr>
              <w:t>小程序端</w:t>
            </w:r>
            <w:r>
              <w:tab/>
            </w:r>
            <w:r>
              <w:fldChar w:fldCharType="begin"/>
            </w:r>
            <w:r>
              <w:instrText xml:space="preserve"> PAGEREF _Toc11356 \h </w:instrText>
            </w:r>
            <w:r>
              <w:fldChar w:fldCharType="separate"/>
            </w:r>
            <w:r>
              <w:t>4</w:t>
            </w:r>
            <w:r>
              <w:fldChar w:fldCharType="end"/>
            </w:r>
          </w:hyperlink>
        </w:p>
        <w:p w:rsidR="00623143" w:rsidRDefault="008D089F">
          <w:pPr>
            <w:pStyle w:val="TOC1"/>
            <w:tabs>
              <w:tab w:val="right" w:leader="dot" w:pos="8306"/>
            </w:tabs>
            <w:ind w:firstLine="480"/>
          </w:pPr>
          <w:hyperlink w:anchor="_Toc17297" w:history="1">
            <w:r>
              <w:t xml:space="preserve">2. </w:t>
            </w:r>
            <w:r>
              <w:rPr>
                <w:rFonts w:hint="eastAsia"/>
              </w:rPr>
              <w:t>院团委成果认定</w:t>
            </w:r>
            <w:r>
              <w:tab/>
            </w:r>
            <w:r>
              <w:fldChar w:fldCharType="begin"/>
            </w:r>
            <w:r>
              <w:instrText xml:space="preserve"> PAGEREF _Toc17297 \h </w:instrText>
            </w:r>
            <w:r>
              <w:fldChar w:fldCharType="separate"/>
            </w:r>
            <w:r>
              <w:t>4</w:t>
            </w:r>
            <w:r>
              <w:fldChar w:fldCharType="end"/>
            </w:r>
          </w:hyperlink>
        </w:p>
        <w:p w:rsidR="00623143" w:rsidRDefault="008D089F">
          <w:pPr>
            <w:pStyle w:val="TOC1"/>
            <w:tabs>
              <w:tab w:val="right" w:leader="dot" w:pos="8306"/>
            </w:tabs>
            <w:ind w:firstLine="480"/>
          </w:pPr>
          <w:hyperlink w:anchor="_Toc13970" w:history="1">
            <w:r>
              <w:t xml:space="preserve">3. </w:t>
            </w:r>
            <w:r>
              <w:rPr>
                <w:rFonts w:hint="eastAsia"/>
              </w:rPr>
              <w:t>院团委推荐排名</w:t>
            </w:r>
            <w:r>
              <w:tab/>
            </w:r>
            <w:r>
              <w:fldChar w:fldCharType="begin"/>
            </w:r>
            <w:r>
              <w:instrText xml:space="preserve"> PAGEREF _Toc13970 \h </w:instrText>
            </w:r>
            <w:r>
              <w:fldChar w:fldCharType="separate"/>
            </w:r>
            <w:r>
              <w:t>5</w:t>
            </w:r>
            <w:r>
              <w:fldChar w:fldCharType="end"/>
            </w:r>
          </w:hyperlink>
        </w:p>
        <w:p w:rsidR="00623143" w:rsidRDefault="008D089F">
          <w:pPr>
            <w:pStyle w:val="TOC1"/>
            <w:tabs>
              <w:tab w:val="right" w:leader="dot" w:pos="8306"/>
            </w:tabs>
            <w:ind w:firstLine="480"/>
          </w:pPr>
          <w:hyperlink w:anchor="_Toc27937" w:history="1">
            <w:r>
              <w:t xml:space="preserve">4. </w:t>
            </w:r>
            <w:r>
              <w:rPr>
                <w:rFonts w:hint="eastAsia"/>
              </w:rPr>
              <w:t>校团委成果认定</w:t>
            </w:r>
            <w:r>
              <w:tab/>
            </w:r>
            <w:r>
              <w:fldChar w:fldCharType="begin"/>
            </w:r>
            <w:r>
              <w:instrText xml:space="preserve"> PAGEREF _Toc27937 \h </w:instrText>
            </w:r>
            <w:r>
              <w:fldChar w:fldCharType="separate"/>
            </w:r>
            <w:r>
              <w:t>5</w:t>
            </w:r>
            <w:r>
              <w:fldChar w:fldCharType="end"/>
            </w:r>
          </w:hyperlink>
        </w:p>
        <w:p w:rsidR="00623143" w:rsidRDefault="008D089F">
          <w:pPr>
            <w:pStyle w:val="TOC1"/>
            <w:tabs>
              <w:tab w:val="right" w:leader="dot" w:pos="8306"/>
            </w:tabs>
            <w:ind w:firstLine="480"/>
          </w:pPr>
          <w:hyperlink w:anchor="_Toc11887" w:history="1">
            <w:r>
              <w:t xml:space="preserve">5. </w:t>
            </w:r>
            <w:r>
              <w:rPr>
                <w:rFonts w:hint="eastAsia"/>
              </w:rPr>
              <w:t>校团委星级判定</w:t>
            </w:r>
            <w:r>
              <w:tab/>
            </w:r>
            <w:r>
              <w:fldChar w:fldCharType="begin"/>
            </w:r>
            <w:r>
              <w:instrText xml:space="preserve"> PAGEREF _Toc11887 \h </w:instrText>
            </w:r>
            <w:r>
              <w:fldChar w:fldCharType="separate"/>
            </w:r>
            <w:r>
              <w:t>6</w:t>
            </w:r>
            <w:r>
              <w:fldChar w:fldCharType="end"/>
            </w:r>
          </w:hyperlink>
        </w:p>
        <w:p w:rsidR="00623143" w:rsidRDefault="008D089F">
          <w:pPr>
            <w:ind w:firstLineChars="0" w:firstLine="0"/>
          </w:pPr>
          <w:r>
            <w:rPr>
              <w:bCs/>
              <w:lang w:val="zh-CN"/>
            </w:rPr>
            <w:fldChar w:fldCharType="end"/>
          </w:r>
        </w:p>
      </w:sdtContent>
    </w:sdt>
    <w:p w:rsidR="00623143" w:rsidRDefault="008D089F">
      <w:pPr>
        <w:widowControl/>
        <w:spacing w:line="240" w:lineRule="auto"/>
        <w:ind w:firstLineChars="0" w:firstLine="0"/>
        <w:rPr>
          <w:b/>
          <w:bCs/>
          <w:sz w:val="36"/>
          <w:szCs w:val="36"/>
        </w:rPr>
      </w:pPr>
      <w:r>
        <w:br w:type="page"/>
      </w:r>
    </w:p>
    <w:p w:rsidR="00623143" w:rsidRDefault="008D089F">
      <w:pPr>
        <w:pStyle w:val="1"/>
        <w:numPr>
          <w:ilvl w:val="0"/>
          <w:numId w:val="3"/>
        </w:numPr>
      </w:pPr>
      <w:bookmarkStart w:id="1" w:name="_Toc24743"/>
      <w:r>
        <w:rPr>
          <w:rFonts w:hint="eastAsia"/>
        </w:rPr>
        <w:lastRenderedPageBreak/>
        <w:t>院团委发布审核</w:t>
      </w:r>
      <w:bookmarkEnd w:id="1"/>
    </w:p>
    <w:p w:rsidR="00623143" w:rsidRDefault="008D089F">
      <w:pPr>
        <w:pStyle w:val="2"/>
        <w:numPr>
          <w:ilvl w:val="1"/>
          <w:numId w:val="3"/>
        </w:numPr>
      </w:pPr>
      <w:bookmarkStart w:id="2" w:name="_Toc14885"/>
      <w:r>
        <w:rPr>
          <w:rFonts w:hint="eastAsia"/>
        </w:rPr>
        <w:t>网页端</w:t>
      </w:r>
      <w:bookmarkEnd w:id="2"/>
    </w:p>
    <w:p w:rsidR="00623143" w:rsidRDefault="008D089F">
      <w:pPr>
        <w:ind w:firstLine="480"/>
      </w:pPr>
      <w:r>
        <w:rPr>
          <w:rFonts w:hint="eastAsia"/>
        </w:rPr>
        <w:t>院团委管理老师进入</w:t>
      </w:r>
      <w:r>
        <w:rPr>
          <w:rFonts w:hint="eastAsia"/>
        </w:rPr>
        <w:t>管理端</w:t>
      </w:r>
      <w:r>
        <w:rPr>
          <w:rFonts w:hint="eastAsia"/>
        </w:rPr>
        <w:t>，点击社会实践项目管理，选择院团委发布审核进入审核列表，选择需要审核的项目进行审核。</w:t>
      </w:r>
    </w:p>
    <w:p w:rsidR="00623143" w:rsidRDefault="008D089F">
      <w:pPr>
        <w:ind w:firstLineChars="0" w:firstLine="0"/>
      </w:pPr>
      <w:r>
        <w:rPr>
          <w:noProof/>
        </w:rPr>
        <w:drawing>
          <wp:inline distT="0" distB="0" distL="0" distR="0">
            <wp:extent cx="5477510" cy="2611120"/>
            <wp:effectExtent l="0" t="0" r="8890" b="5080"/>
            <wp:docPr id="7235788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78844" name="图片 1"/>
                    <pic:cNvPicPr>
                      <a:picLocks noChangeAspect="1"/>
                    </pic:cNvPicPr>
                  </pic:nvPicPr>
                  <pic:blipFill>
                    <a:blip r:embed="rId8"/>
                    <a:stretch>
                      <a:fillRect/>
                    </a:stretch>
                  </pic:blipFill>
                  <pic:spPr>
                    <a:xfrm>
                      <a:off x="0" y="0"/>
                      <a:ext cx="5477510" cy="2611120"/>
                    </a:xfrm>
                    <a:prstGeom prst="rect">
                      <a:avLst/>
                    </a:prstGeom>
                  </pic:spPr>
                </pic:pic>
              </a:graphicData>
            </a:graphic>
          </wp:inline>
        </w:drawing>
      </w:r>
    </w:p>
    <w:p w:rsidR="00623143" w:rsidRDefault="008D089F">
      <w:pPr>
        <w:ind w:firstLine="480"/>
      </w:pPr>
      <w:r>
        <w:rPr>
          <w:rFonts w:hint="eastAsia"/>
        </w:rPr>
        <w:t>审核页面会显示发布者填写的申请表单，按照实际情况进行通过或退回。</w:t>
      </w:r>
    </w:p>
    <w:p w:rsidR="00623143" w:rsidRDefault="008D089F">
      <w:pPr>
        <w:ind w:firstLineChars="0" w:firstLine="0"/>
        <w:jc w:val="center"/>
      </w:pPr>
      <w:r>
        <w:rPr>
          <w:noProof/>
        </w:rPr>
        <w:drawing>
          <wp:inline distT="0" distB="0" distL="0" distR="0">
            <wp:extent cx="5353685" cy="3922395"/>
            <wp:effectExtent l="0" t="0" r="5715" b="1905"/>
            <wp:docPr id="6567224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22435" name="图片 1"/>
                    <pic:cNvPicPr>
                      <a:picLocks noChangeAspect="1"/>
                    </pic:cNvPicPr>
                  </pic:nvPicPr>
                  <pic:blipFill>
                    <a:blip r:embed="rId9"/>
                    <a:stretch>
                      <a:fillRect/>
                    </a:stretch>
                  </pic:blipFill>
                  <pic:spPr>
                    <a:xfrm>
                      <a:off x="0" y="0"/>
                      <a:ext cx="5353685" cy="3922395"/>
                    </a:xfrm>
                    <a:prstGeom prst="rect">
                      <a:avLst/>
                    </a:prstGeom>
                  </pic:spPr>
                </pic:pic>
              </a:graphicData>
            </a:graphic>
          </wp:inline>
        </w:drawing>
      </w:r>
    </w:p>
    <w:p w:rsidR="00623143" w:rsidRDefault="00623143">
      <w:pPr>
        <w:ind w:firstLineChars="0" w:firstLine="0"/>
        <w:jc w:val="center"/>
      </w:pPr>
    </w:p>
    <w:p w:rsidR="00623143" w:rsidRDefault="008D089F">
      <w:pPr>
        <w:pStyle w:val="2"/>
        <w:numPr>
          <w:ilvl w:val="1"/>
          <w:numId w:val="3"/>
        </w:numPr>
      </w:pPr>
      <w:bookmarkStart w:id="3" w:name="_Toc11356"/>
      <w:r>
        <w:rPr>
          <w:rFonts w:hint="eastAsia"/>
        </w:rPr>
        <w:lastRenderedPageBreak/>
        <w:t>小程序端</w:t>
      </w:r>
      <w:bookmarkEnd w:id="3"/>
    </w:p>
    <w:p w:rsidR="00623143" w:rsidRDefault="008D089F">
      <w:pPr>
        <w:ind w:firstLine="480"/>
      </w:pPr>
      <w:r>
        <w:rPr>
          <w:rFonts w:hint="eastAsia"/>
        </w:rPr>
        <w:t>教师</w:t>
      </w:r>
      <w:r>
        <w:rPr>
          <w:rFonts w:hint="eastAsia"/>
        </w:rPr>
        <w:t>登录小程序，进入“我的”页面，点击社会实践审核按钮进入院团委发布审核页面，选择需要审核的项目进行审核。</w:t>
      </w:r>
    </w:p>
    <w:p w:rsidR="00623143" w:rsidRDefault="008D089F">
      <w:pPr>
        <w:ind w:firstLineChars="0" w:firstLine="0"/>
      </w:pPr>
      <w:r>
        <w:rPr>
          <w:noProof/>
        </w:rPr>
        <w:drawing>
          <wp:inline distT="0" distB="0" distL="0" distR="0">
            <wp:extent cx="1719580" cy="3239770"/>
            <wp:effectExtent l="0" t="0" r="0" b="0"/>
            <wp:docPr id="2078800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00953" name="图片 1"/>
                    <pic:cNvPicPr>
                      <a:picLocks noChangeAspect="1"/>
                    </pic:cNvPicPr>
                  </pic:nvPicPr>
                  <pic:blipFill>
                    <a:blip r:embed="rId10"/>
                    <a:stretch>
                      <a:fillRect/>
                    </a:stretch>
                  </pic:blipFill>
                  <pic:spPr>
                    <a:xfrm>
                      <a:off x="0" y="0"/>
                      <a:ext cx="1719692" cy="3240000"/>
                    </a:xfrm>
                    <a:prstGeom prst="rect">
                      <a:avLst/>
                    </a:prstGeom>
                  </pic:spPr>
                </pic:pic>
              </a:graphicData>
            </a:graphic>
          </wp:inline>
        </w:drawing>
      </w:r>
      <w:r>
        <w:rPr>
          <w:noProof/>
        </w:rPr>
        <w:drawing>
          <wp:inline distT="0" distB="0" distL="0" distR="0">
            <wp:extent cx="1719580" cy="3239770"/>
            <wp:effectExtent l="0" t="0" r="0" b="0"/>
            <wp:docPr id="10706308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30873" name="图片 1"/>
                    <pic:cNvPicPr>
                      <a:picLocks noChangeAspect="1"/>
                    </pic:cNvPicPr>
                  </pic:nvPicPr>
                  <pic:blipFill>
                    <a:blip r:embed="rId11"/>
                    <a:stretch>
                      <a:fillRect/>
                    </a:stretch>
                  </pic:blipFill>
                  <pic:spPr>
                    <a:xfrm>
                      <a:off x="0" y="0"/>
                      <a:ext cx="1719692" cy="3240000"/>
                    </a:xfrm>
                    <a:prstGeom prst="rect">
                      <a:avLst/>
                    </a:prstGeom>
                  </pic:spPr>
                </pic:pic>
              </a:graphicData>
            </a:graphic>
          </wp:inline>
        </w:drawing>
      </w:r>
      <w:r>
        <w:rPr>
          <w:noProof/>
        </w:rPr>
        <w:drawing>
          <wp:inline distT="0" distB="0" distL="0" distR="0">
            <wp:extent cx="1719580" cy="3239770"/>
            <wp:effectExtent l="0" t="0" r="0" b="0"/>
            <wp:docPr id="5928587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58744" name="图片 1"/>
                    <pic:cNvPicPr>
                      <a:picLocks noChangeAspect="1"/>
                    </pic:cNvPicPr>
                  </pic:nvPicPr>
                  <pic:blipFill>
                    <a:blip r:embed="rId12"/>
                    <a:stretch>
                      <a:fillRect/>
                    </a:stretch>
                  </pic:blipFill>
                  <pic:spPr>
                    <a:xfrm>
                      <a:off x="0" y="0"/>
                      <a:ext cx="1719692" cy="3240000"/>
                    </a:xfrm>
                    <a:prstGeom prst="rect">
                      <a:avLst/>
                    </a:prstGeom>
                  </pic:spPr>
                </pic:pic>
              </a:graphicData>
            </a:graphic>
          </wp:inline>
        </w:drawing>
      </w:r>
    </w:p>
    <w:p w:rsidR="00623143" w:rsidRDefault="008D089F">
      <w:pPr>
        <w:pStyle w:val="1"/>
        <w:numPr>
          <w:ilvl w:val="0"/>
          <w:numId w:val="3"/>
        </w:numPr>
      </w:pPr>
      <w:bookmarkStart w:id="4" w:name="_Toc17297"/>
      <w:r>
        <w:rPr>
          <w:rFonts w:hint="eastAsia"/>
        </w:rPr>
        <w:t>院团委成果认定</w:t>
      </w:r>
      <w:bookmarkEnd w:id="4"/>
    </w:p>
    <w:p w:rsidR="00623143" w:rsidRDefault="008D089F">
      <w:pPr>
        <w:ind w:firstLine="480"/>
      </w:pPr>
      <w:r>
        <w:rPr>
          <w:rFonts w:hint="eastAsia"/>
        </w:rPr>
        <w:t>项目结束后由发布者提交完结申请，院团委老师进行成果认定。点击院团委成果认定按钮进入审核列表，选择项目进行审核。</w:t>
      </w:r>
    </w:p>
    <w:p w:rsidR="00623143" w:rsidRDefault="008D089F">
      <w:pPr>
        <w:ind w:firstLineChars="0" w:firstLine="0"/>
      </w:pPr>
      <w:r>
        <w:rPr>
          <w:noProof/>
        </w:rPr>
        <w:drawing>
          <wp:inline distT="0" distB="0" distL="0" distR="0">
            <wp:extent cx="5274310" cy="2536190"/>
            <wp:effectExtent l="0" t="0" r="2540" b="0"/>
            <wp:docPr id="6818484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48460" name="图片 1"/>
                    <pic:cNvPicPr>
                      <a:picLocks noChangeAspect="1"/>
                    </pic:cNvPicPr>
                  </pic:nvPicPr>
                  <pic:blipFill>
                    <a:blip r:embed="rId13"/>
                    <a:stretch>
                      <a:fillRect/>
                    </a:stretch>
                  </pic:blipFill>
                  <pic:spPr>
                    <a:xfrm>
                      <a:off x="0" y="0"/>
                      <a:ext cx="5274310" cy="2536190"/>
                    </a:xfrm>
                    <a:prstGeom prst="rect">
                      <a:avLst/>
                    </a:prstGeom>
                  </pic:spPr>
                </pic:pic>
              </a:graphicData>
            </a:graphic>
          </wp:inline>
        </w:drawing>
      </w:r>
    </w:p>
    <w:p w:rsidR="00623143" w:rsidRDefault="008D089F">
      <w:pPr>
        <w:ind w:firstLine="480"/>
      </w:pPr>
      <w:r>
        <w:rPr>
          <w:rFonts w:hint="eastAsia"/>
        </w:rPr>
        <w:t>院团委成果认定需要根据项目的完成情况</w:t>
      </w:r>
      <w:r>
        <w:rPr>
          <w:rFonts w:hint="eastAsia"/>
        </w:rPr>
        <w:t>填写项目的基础</w:t>
      </w:r>
      <w:r>
        <w:rPr>
          <w:rFonts w:hint="eastAsia"/>
        </w:rPr>
        <w:t>学时和星级，选择三星及以上</w:t>
      </w:r>
      <w:r>
        <w:rPr>
          <w:rFonts w:hint="eastAsia"/>
        </w:rPr>
        <w:t>的项目</w:t>
      </w:r>
      <w:r>
        <w:rPr>
          <w:rFonts w:hint="eastAsia"/>
        </w:rPr>
        <w:t>需要</w:t>
      </w:r>
      <w:r>
        <w:rPr>
          <w:rFonts w:hint="eastAsia"/>
        </w:rPr>
        <w:t>添加</w:t>
      </w:r>
      <w:r>
        <w:rPr>
          <w:rFonts w:hint="eastAsia"/>
        </w:rPr>
        <w:t>排名后推荐到校团委进行进一步审核，选择一星</w:t>
      </w:r>
      <w:r>
        <w:rPr>
          <w:rFonts w:hint="eastAsia"/>
        </w:rPr>
        <w:lastRenderedPageBreak/>
        <w:t>或二星</w:t>
      </w:r>
      <w:r>
        <w:rPr>
          <w:rFonts w:hint="eastAsia"/>
        </w:rPr>
        <w:t>的项目</w:t>
      </w:r>
      <w:r>
        <w:rPr>
          <w:rFonts w:hint="eastAsia"/>
        </w:rPr>
        <w:t>则流程结束，等待发放学时</w:t>
      </w:r>
      <w:r>
        <w:rPr>
          <w:rFonts w:hint="eastAsia"/>
        </w:rPr>
        <w:t>。</w:t>
      </w:r>
    </w:p>
    <w:p w:rsidR="00623143" w:rsidRDefault="008D089F">
      <w:pPr>
        <w:ind w:firstLineChars="0" w:firstLine="0"/>
      </w:pPr>
      <w:r>
        <w:rPr>
          <w:noProof/>
        </w:rPr>
        <w:drawing>
          <wp:inline distT="0" distB="0" distL="0" distR="0">
            <wp:extent cx="5274310" cy="3817620"/>
            <wp:effectExtent l="0" t="0" r="2540" b="0"/>
            <wp:docPr id="4362719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71959" name="图片 1"/>
                    <pic:cNvPicPr>
                      <a:picLocks noChangeAspect="1"/>
                    </pic:cNvPicPr>
                  </pic:nvPicPr>
                  <pic:blipFill>
                    <a:blip r:embed="rId14"/>
                    <a:stretch>
                      <a:fillRect/>
                    </a:stretch>
                  </pic:blipFill>
                  <pic:spPr>
                    <a:xfrm>
                      <a:off x="0" y="0"/>
                      <a:ext cx="5274310" cy="3817620"/>
                    </a:xfrm>
                    <a:prstGeom prst="rect">
                      <a:avLst/>
                    </a:prstGeom>
                  </pic:spPr>
                </pic:pic>
              </a:graphicData>
            </a:graphic>
          </wp:inline>
        </w:drawing>
      </w:r>
    </w:p>
    <w:p w:rsidR="00623143" w:rsidRDefault="008D089F">
      <w:pPr>
        <w:pStyle w:val="1"/>
        <w:numPr>
          <w:ilvl w:val="0"/>
          <w:numId w:val="3"/>
        </w:numPr>
      </w:pPr>
      <w:bookmarkStart w:id="5" w:name="_Toc13970"/>
      <w:r>
        <w:rPr>
          <w:rFonts w:hint="eastAsia"/>
        </w:rPr>
        <w:t>院团委推荐排名</w:t>
      </w:r>
      <w:bookmarkEnd w:id="5"/>
    </w:p>
    <w:p w:rsidR="00623143" w:rsidRDefault="008D089F">
      <w:pPr>
        <w:ind w:firstLine="480"/>
      </w:pPr>
      <w:r>
        <w:rPr>
          <w:rFonts w:hint="eastAsia"/>
        </w:rPr>
        <w:t>点击推荐排名进入排名列表页，此页面中显示为本学院当前假期所有审核为三星及以上的项目，需要统一</w:t>
      </w:r>
      <w:r>
        <w:rPr>
          <w:rFonts w:hint="eastAsia"/>
        </w:rPr>
        <w:t>添加</w:t>
      </w:r>
      <w:r>
        <w:rPr>
          <w:rFonts w:hint="eastAsia"/>
        </w:rPr>
        <w:t>推荐排名提交到校团委进行下一步审核。</w:t>
      </w:r>
    </w:p>
    <w:p w:rsidR="00623143" w:rsidRDefault="008D089F">
      <w:pPr>
        <w:ind w:firstLineChars="0" w:firstLine="0"/>
      </w:pPr>
      <w:r>
        <w:rPr>
          <w:noProof/>
        </w:rPr>
        <w:drawing>
          <wp:inline distT="0" distB="0" distL="0" distR="0">
            <wp:extent cx="5274310" cy="2508885"/>
            <wp:effectExtent l="0" t="0" r="2540" b="5715"/>
            <wp:docPr id="13417114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11438" name="图片 1"/>
                    <pic:cNvPicPr>
                      <a:picLocks noChangeAspect="1"/>
                    </pic:cNvPicPr>
                  </pic:nvPicPr>
                  <pic:blipFill>
                    <a:blip r:embed="rId15"/>
                    <a:stretch>
                      <a:fillRect/>
                    </a:stretch>
                  </pic:blipFill>
                  <pic:spPr>
                    <a:xfrm>
                      <a:off x="0" y="0"/>
                      <a:ext cx="5274310" cy="2508885"/>
                    </a:xfrm>
                    <a:prstGeom prst="rect">
                      <a:avLst/>
                    </a:prstGeom>
                  </pic:spPr>
                </pic:pic>
              </a:graphicData>
            </a:graphic>
          </wp:inline>
        </w:drawing>
      </w:r>
    </w:p>
    <w:p w:rsidR="00623143" w:rsidRDefault="008D089F">
      <w:pPr>
        <w:pStyle w:val="1"/>
        <w:numPr>
          <w:ilvl w:val="0"/>
          <w:numId w:val="3"/>
        </w:numPr>
      </w:pPr>
      <w:bookmarkStart w:id="6" w:name="_Toc27937"/>
      <w:r>
        <w:rPr>
          <w:rFonts w:hint="eastAsia"/>
        </w:rPr>
        <w:t>校团委成果认定</w:t>
      </w:r>
      <w:bookmarkEnd w:id="6"/>
    </w:p>
    <w:p w:rsidR="00623143" w:rsidRDefault="008D089F">
      <w:pPr>
        <w:ind w:firstLine="480"/>
      </w:pPr>
      <w:r>
        <w:rPr>
          <w:rFonts w:hint="eastAsia"/>
        </w:rPr>
        <w:t>校团委管理老师进入后台，点击社会实践项目管理，选择校团委成果认定</w:t>
      </w:r>
      <w:r>
        <w:rPr>
          <w:rFonts w:hint="eastAsia"/>
        </w:rPr>
        <w:lastRenderedPageBreak/>
        <w:t>按钮进入审核列表页，支持按照立项学院进行筛选，可以</w:t>
      </w:r>
      <w:r>
        <w:rPr>
          <w:rFonts w:hint="eastAsia"/>
        </w:rPr>
        <w:t>参考</w:t>
      </w:r>
      <w:r>
        <w:rPr>
          <w:rFonts w:hint="eastAsia"/>
        </w:rPr>
        <w:t>学院的排名情况进行进一步复核。</w:t>
      </w:r>
    </w:p>
    <w:p w:rsidR="00623143" w:rsidRDefault="008D089F">
      <w:pPr>
        <w:ind w:firstLineChars="0" w:firstLine="0"/>
      </w:pPr>
      <w:r>
        <w:rPr>
          <w:noProof/>
        </w:rPr>
        <w:drawing>
          <wp:inline distT="0" distB="0" distL="0" distR="0">
            <wp:extent cx="5274310" cy="2536190"/>
            <wp:effectExtent l="0" t="0" r="2540" b="0"/>
            <wp:docPr id="14284921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92115" name="图片 1"/>
                    <pic:cNvPicPr>
                      <a:picLocks noChangeAspect="1"/>
                    </pic:cNvPicPr>
                  </pic:nvPicPr>
                  <pic:blipFill>
                    <a:blip r:embed="rId16"/>
                    <a:stretch>
                      <a:fillRect/>
                    </a:stretch>
                  </pic:blipFill>
                  <pic:spPr>
                    <a:xfrm>
                      <a:off x="0" y="0"/>
                      <a:ext cx="5274310" cy="2536190"/>
                    </a:xfrm>
                    <a:prstGeom prst="rect">
                      <a:avLst/>
                    </a:prstGeom>
                  </pic:spPr>
                </pic:pic>
              </a:graphicData>
            </a:graphic>
          </wp:inline>
        </w:drawing>
      </w:r>
    </w:p>
    <w:p w:rsidR="00623143" w:rsidRDefault="008D089F">
      <w:pPr>
        <w:ind w:firstLine="480"/>
      </w:pPr>
      <w:r>
        <w:rPr>
          <w:rFonts w:hint="eastAsia"/>
        </w:rPr>
        <w:t>审核页面中</w:t>
      </w:r>
      <w:r>
        <w:rPr>
          <w:rFonts w:hint="eastAsia"/>
        </w:rPr>
        <w:t>教师</w:t>
      </w:r>
      <w:r>
        <w:rPr>
          <w:rFonts w:hint="eastAsia"/>
        </w:rPr>
        <w:t>可以</w:t>
      </w:r>
      <w:r>
        <w:rPr>
          <w:rFonts w:hint="eastAsia"/>
        </w:rPr>
        <w:t>修改</w:t>
      </w:r>
      <w:r>
        <w:rPr>
          <w:rFonts w:hint="eastAsia"/>
        </w:rPr>
        <w:t>星级和学院认定</w:t>
      </w:r>
      <w:r>
        <w:rPr>
          <w:rFonts w:hint="eastAsia"/>
        </w:rPr>
        <w:t>的基础</w:t>
      </w:r>
      <w:r>
        <w:rPr>
          <w:rFonts w:hint="eastAsia"/>
        </w:rPr>
        <w:t>学时，选择三星及以上</w:t>
      </w:r>
      <w:r>
        <w:rPr>
          <w:rFonts w:hint="eastAsia"/>
        </w:rPr>
        <w:t>的项目会进入下一步校团委星级判定</w:t>
      </w:r>
      <w:r>
        <w:rPr>
          <w:rFonts w:hint="eastAsia"/>
        </w:rPr>
        <w:t>，选择一星或二星则流程结束，等待统一发放学时。</w:t>
      </w:r>
    </w:p>
    <w:p w:rsidR="00623143" w:rsidRDefault="008D089F">
      <w:pPr>
        <w:ind w:firstLineChars="0" w:firstLine="0"/>
      </w:pPr>
      <w:r>
        <w:rPr>
          <w:noProof/>
        </w:rPr>
        <w:drawing>
          <wp:inline distT="0" distB="0" distL="0" distR="0">
            <wp:extent cx="5274310" cy="3792855"/>
            <wp:effectExtent l="0" t="0" r="2540" b="0"/>
            <wp:docPr id="8244601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60123" name="图片 1"/>
                    <pic:cNvPicPr>
                      <a:picLocks noChangeAspect="1"/>
                    </pic:cNvPicPr>
                  </pic:nvPicPr>
                  <pic:blipFill>
                    <a:blip r:embed="rId17"/>
                    <a:stretch>
                      <a:fillRect/>
                    </a:stretch>
                  </pic:blipFill>
                  <pic:spPr>
                    <a:xfrm>
                      <a:off x="0" y="0"/>
                      <a:ext cx="5274310" cy="3792855"/>
                    </a:xfrm>
                    <a:prstGeom prst="rect">
                      <a:avLst/>
                    </a:prstGeom>
                  </pic:spPr>
                </pic:pic>
              </a:graphicData>
            </a:graphic>
          </wp:inline>
        </w:drawing>
      </w:r>
    </w:p>
    <w:p w:rsidR="00623143" w:rsidRDefault="008D089F">
      <w:pPr>
        <w:pStyle w:val="1"/>
        <w:numPr>
          <w:ilvl w:val="0"/>
          <w:numId w:val="3"/>
        </w:numPr>
      </w:pPr>
      <w:bookmarkStart w:id="7" w:name="_Toc11887"/>
      <w:r>
        <w:rPr>
          <w:rFonts w:hint="eastAsia"/>
        </w:rPr>
        <w:t>校团委星级判定</w:t>
      </w:r>
      <w:bookmarkEnd w:id="7"/>
    </w:p>
    <w:p w:rsidR="00623143" w:rsidRDefault="008D089F">
      <w:pPr>
        <w:ind w:firstLine="480"/>
      </w:pPr>
      <w:r>
        <w:rPr>
          <w:rFonts w:hint="eastAsia"/>
        </w:rPr>
        <w:t>教师</w:t>
      </w:r>
      <w:r>
        <w:rPr>
          <w:rFonts w:hint="eastAsia"/>
        </w:rPr>
        <w:t>点击校团委星级判定进入审核列表，页面中显示的是所有最终审核为</w:t>
      </w:r>
      <w:r>
        <w:rPr>
          <w:rFonts w:hint="eastAsia"/>
        </w:rPr>
        <w:lastRenderedPageBreak/>
        <w:t>三星及以上的项目，可以通过学年假期等条件进行筛选，点击导出实践报告或导出汇总表可以导出对应汇总文件用于线下星级判定会议使用，</w:t>
      </w:r>
    </w:p>
    <w:p w:rsidR="00623143" w:rsidRDefault="008D089F">
      <w:pPr>
        <w:ind w:firstLine="480"/>
      </w:pPr>
      <w:r>
        <w:rPr>
          <w:rFonts w:hint="eastAsia"/>
        </w:rPr>
        <w:t>最终</w:t>
      </w:r>
      <w:r>
        <w:rPr>
          <w:rFonts w:hint="eastAsia"/>
        </w:rPr>
        <w:t>校</w:t>
      </w:r>
      <w:r>
        <w:rPr>
          <w:rFonts w:hint="eastAsia"/>
        </w:rPr>
        <w:t>团委老师将</w:t>
      </w:r>
      <w:r>
        <w:rPr>
          <w:rFonts w:hint="eastAsia"/>
        </w:rPr>
        <w:t>星级评价和学校奖励学时</w:t>
      </w:r>
      <w:r>
        <w:rPr>
          <w:rFonts w:hint="eastAsia"/>
        </w:rPr>
        <w:t>录入到列表中。</w:t>
      </w:r>
    </w:p>
    <w:p w:rsidR="00623143" w:rsidRDefault="008D089F">
      <w:pPr>
        <w:ind w:firstLineChars="0" w:firstLine="0"/>
      </w:pPr>
      <w:r>
        <w:rPr>
          <w:noProof/>
        </w:rPr>
        <w:drawing>
          <wp:inline distT="0" distB="0" distL="0" distR="0">
            <wp:extent cx="5274310" cy="2513965"/>
            <wp:effectExtent l="0" t="0" r="2540" b="635"/>
            <wp:docPr id="252757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5718" name="图片 1"/>
                    <pic:cNvPicPr>
                      <a:picLocks noChangeAspect="1"/>
                    </pic:cNvPicPr>
                  </pic:nvPicPr>
                  <pic:blipFill>
                    <a:blip r:embed="rId18"/>
                    <a:stretch>
                      <a:fillRect/>
                    </a:stretch>
                  </pic:blipFill>
                  <pic:spPr>
                    <a:xfrm>
                      <a:off x="0" y="0"/>
                      <a:ext cx="5274310" cy="2513965"/>
                    </a:xfrm>
                    <a:prstGeom prst="rect">
                      <a:avLst/>
                    </a:prstGeom>
                  </pic:spPr>
                </pic:pic>
              </a:graphicData>
            </a:graphic>
          </wp:inline>
        </w:drawing>
      </w:r>
    </w:p>
    <w:p w:rsidR="00623143" w:rsidRDefault="008D089F">
      <w:pPr>
        <w:ind w:firstLine="480"/>
      </w:pPr>
      <w:r>
        <w:rPr>
          <w:rFonts w:hint="eastAsia"/>
        </w:rPr>
        <w:t>星级评价及奖励学时</w:t>
      </w:r>
      <w:r>
        <w:rPr>
          <w:rFonts w:hint="eastAsia"/>
        </w:rPr>
        <w:t>全部</w:t>
      </w:r>
      <w:r>
        <w:rPr>
          <w:rFonts w:hint="eastAsia"/>
        </w:rPr>
        <w:t>填</w:t>
      </w:r>
      <w:r>
        <w:rPr>
          <w:rFonts w:hint="eastAsia"/>
        </w:rPr>
        <w:t>完后</w:t>
      </w:r>
      <w:r>
        <w:rPr>
          <w:rFonts w:hint="eastAsia"/>
        </w:rPr>
        <w:t>由校团委管理老师统一</w:t>
      </w:r>
      <w:r>
        <w:rPr>
          <w:rFonts w:hint="eastAsia"/>
        </w:rPr>
        <w:t>发放学时。</w:t>
      </w:r>
    </w:p>
    <w:sectPr w:rsidR="00623143">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89F" w:rsidRDefault="008D089F">
      <w:pPr>
        <w:spacing w:line="240" w:lineRule="auto"/>
        <w:ind w:firstLine="480"/>
      </w:pPr>
      <w:r>
        <w:separator/>
      </w:r>
    </w:p>
  </w:endnote>
  <w:endnote w:type="continuationSeparator" w:id="0">
    <w:p w:rsidR="008D089F" w:rsidRDefault="008D089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143" w:rsidRDefault="00623143">
    <w:pPr>
      <w:pStyle w:val="a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414364"/>
      <w:docPartObj>
        <w:docPartGallery w:val="AutoText"/>
      </w:docPartObj>
    </w:sdtPr>
    <w:sdtEndPr/>
    <w:sdtContent>
      <w:p w:rsidR="00623143" w:rsidRDefault="008D089F">
        <w:pPr>
          <w:pStyle w:val="a4"/>
          <w:ind w:firstLine="360"/>
          <w:jc w:val="center"/>
        </w:pPr>
        <w:r>
          <w:fldChar w:fldCharType="begin"/>
        </w:r>
        <w:r>
          <w:instrText>PAGE   \* MERGEFORMAT</w:instrText>
        </w:r>
        <w:r>
          <w:fldChar w:fldCharType="separate"/>
        </w:r>
        <w:r>
          <w:rPr>
            <w:lang w:val="zh-CN"/>
          </w:rPr>
          <w:t>2</w:t>
        </w:r>
        <w:r>
          <w:fldChar w:fldCharType="end"/>
        </w:r>
      </w:p>
    </w:sdtContent>
  </w:sdt>
  <w:p w:rsidR="00623143" w:rsidRDefault="00623143">
    <w:pPr>
      <w:pStyle w:val="a4"/>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143" w:rsidRDefault="00623143">
    <w:pPr>
      <w:pStyle w:val="a4"/>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89F" w:rsidRDefault="008D089F">
      <w:pPr>
        <w:ind w:firstLine="480"/>
      </w:pPr>
      <w:r>
        <w:separator/>
      </w:r>
    </w:p>
  </w:footnote>
  <w:footnote w:type="continuationSeparator" w:id="0">
    <w:p w:rsidR="008D089F" w:rsidRDefault="008D089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143" w:rsidRDefault="00623143">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143" w:rsidRDefault="00623143">
    <w:pPr>
      <w:pStyle w:val="a6"/>
      <w:pBdr>
        <w:bottom w:val="none" w:sz="0" w:space="1"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143" w:rsidRDefault="00623143">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84315"/>
    <w:multiLevelType w:val="multilevel"/>
    <w:tmpl w:val="63F84315"/>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15:restartNumberingAfterBreak="0">
    <w:nsid w:val="6E267E4F"/>
    <w:multiLevelType w:val="multilevel"/>
    <w:tmpl w:val="6E267E4F"/>
    <w:lvl w:ilvl="0">
      <w:start w:val="1"/>
      <w:numFmt w:val="decimal"/>
      <w:lvlText w:val="%1"/>
      <w:lvlJc w:val="left"/>
      <w:pPr>
        <w:ind w:left="425" w:hanging="425"/>
      </w:pPr>
    </w:lvl>
    <w:lvl w:ilvl="1">
      <w:start w:val="1"/>
      <w:numFmt w:val="decimal"/>
      <w:pStyle w:val="3"/>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AB96D91"/>
    <w:multiLevelType w:val="multilevel"/>
    <w:tmpl w:val="7AB96D91"/>
    <w:lvl w:ilvl="0">
      <w:start w:val="1"/>
      <w:numFmt w:val="decimal"/>
      <w:pStyle w:val="2"/>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k2Y2NjMTA2OGY2YzgxNDNlNTNhZjEzMjRhOTZiNTEifQ=="/>
  </w:docVars>
  <w:rsids>
    <w:rsidRoot w:val="00E1693B"/>
    <w:rsid w:val="000A48C5"/>
    <w:rsid w:val="00107846"/>
    <w:rsid w:val="00117688"/>
    <w:rsid w:val="0015096C"/>
    <w:rsid w:val="001A72F9"/>
    <w:rsid w:val="001D4173"/>
    <w:rsid w:val="00246D6F"/>
    <w:rsid w:val="002E024F"/>
    <w:rsid w:val="002F64F1"/>
    <w:rsid w:val="0037514B"/>
    <w:rsid w:val="003B6C5D"/>
    <w:rsid w:val="004133E0"/>
    <w:rsid w:val="00437DE3"/>
    <w:rsid w:val="00457869"/>
    <w:rsid w:val="004E4357"/>
    <w:rsid w:val="005267E9"/>
    <w:rsid w:val="00534A20"/>
    <w:rsid w:val="0053710D"/>
    <w:rsid w:val="00546DCD"/>
    <w:rsid w:val="005964DD"/>
    <w:rsid w:val="00623143"/>
    <w:rsid w:val="00623DA4"/>
    <w:rsid w:val="006556FD"/>
    <w:rsid w:val="006B3C42"/>
    <w:rsid w:val="006C1E79"/>
    <w:rsid w:val="00732602"/>
    <w:rsid w:val="007541D9"/>
    <w:rsid w:val="0077073E"/>
    <w:rsid w:val="00780400"/>
    <w:rsid w:val="00786507"/>
    <w:rsid w:val="007B02A7"/>
    <w:rsid w:val="007D5E5F"/>
    <w:rsid w:val="008C2D55"/>
    <w:rsid w:val="008D089F"/>
    <w:rsid w:val="008D441D"/>
    <w:rsid w:val="008E5529"/>
    <w:rsid w:val="00953234"/>
    <w:rsid w:val="00986553"/>
    <w:rsid w:val="00A25F45"/>
    <w:rsid w:val="00A31DD4"/>
    <w:rsid w:val="00A40971"/>
    <w:rsid w:val="00A52296"/>
    <w:rsid w:val="00A83BAC"/>
    <w:rsid w:val="00AA4625"/>
    <w:rsid w:val="00AC3D1F"/>
    <w:rsid w:val="00B630CD"/>
    <w:rsid w:val="00B81ADB"/>
    <w:rsid w:val="00B91321"/>
    <w:rsid w:val="00B9290A"/>
    <w:rsid w:val="00BD4872"/>
    <w:rsid w:val="00C6216A"/>
    <w:rsid w:val="00C77590"/>
    <w:rsid w:val="00CB060B"/>
    <w:rsid w:val="00CD714D"/>
    <w:rsid w:val="00D125C4"/>
    <w:rsid w:val="00D3558C"/>
    <w:rsid w:val="00D45CE8"/>
    <w:rsid w:val="00D80283"/>
    <w:rsid w:val="00D82A63"/>
    <w:rsid w:val="00DB29BD"/>
    <w:rsid w:val="00DD6B40"/>
    <w:rsid w:val="00DE4564"/>
    <w:rsid w:val="00E1693B"/>
    <w:rsid w:val="00F12137"/>
    <w:rsid w:val="00F94509"/>
    <w:rsid w:val="01EB45BC"/>
    <w:rsid w:val="020C62E0"/>
    <w:rsid w:val="02A91D81"/>
    <w:rsid w:val="02C32E43"/>
    <w:rsid w:val="08961A0B"/>
    <w:rsid w:val="08FA3336"/>
    <w:rsid w:val="0AA220C8"/>
    <w:rsid w:val="0CB952B6"/>
    <w:rsid w:val="0D0C3638"/>
    <w:rsid w:val="0E43308A"/>
    <w:rsid w:val="0EC046DA"/>
    <w:rsid w:val="0EF32D02"/>
    <w:rsid w:val="0FAB7138"/>
    <w:rsid w:val="11BF511D"/>
    <w:rsid w:val="1218482D"/>
    <w:rsid w:val="13C94031"/>
    <w:rsid w:val="171E4694"/>
    <w:rsid w:val="173043C7"/>
    <w:rsid w:val="17485BB5"/>
    <w:rsid w:val="18371EB1"/>
    <w:rsid w:val="187D188E"/>
    <w:rsid w:val="1A9F5AEC"/>
    <w:rsid w:val="1C707DDA"/>
    <w:rsid w:val="1E004AF3"/>
    <w:rsid w:val="1FDC50EC"/>
    <w:rsid w:val="223B083E"/>
    <w:rsid w:val="22561186"/>
    <w:rsid w:val="23D74548"/>
    <w:rsid w:val="24294678"/>
    <w:rsid w:val="246851A0"/>
    <w:rsid w:val="270A253F"/>
    <w:rsid w:val="280B656E"/>
    <w:rsid w:val="287C56BE"/>
    <w:rsid w:val="28FE2577"/>
    <w:rsid w:val="2B157704"/>
    <w:rsid w:val="2B8C5C18"/>
    <w:rsid w:val="2C414C55"/>
    <w:rsid w:val="2D4B16D2"/>
    <w:rsid w:val="2F8A246F"/>
    <w:rsid w:val="2F8F217B"/>
    <w:rsid w:val="30536D05"/>
    <w:rsid w:val="32A001FB"/>
    <w:rsid w:val="33492641"/>
    <w:rsid w:val="33CC574C"/>
    <w:rsid w:val="34C04B85"/>
    <w:rsid w:val="35AF0E81"/>
    <w:rsid w:val="35B50461"/>
    <w:rsid w:val="398C3287"/>
    <w:rsid w:val="39A16D33"/>
    <w:rsid w:val="3D04520B"/>
    <w:rsid w:val="3E1371FC"/>
    <w:rsid w:val="3E500D27"/>
    <w:rsid w:val="3FCB2D5B"/>
    <w:rsid w:val="3FD80FD4"/>
    <w:rsid w:val="400C0C7E"/>
    <w:rsid w:val="40544CE2"/>
    <w:rsid w:val="406B1E48"/>
    <w:rsid w:val="411249BA"/>
    <w:rsid w:val="431542ED"/>
    <w:rsid w:val="45C5302A"/>
    <w:rsid w:val="46276812"/>
    <w:rsid w:val="46A41C10"/>
    <w:rsid w:val="48CB3DCC"/>
    <w:rsid w:val="4AD4683C"/>
    <w:rsid w:val="4B2652EA"/>
    <w:rsid w:val="4B3519D1"/>
    <w:rsid w:val="4B8F7333"/>
    <w:rsid w:val="4C92075D"/>
    <w:rsid w:val="4FB530E0"/>
    <w:rsid w:val="50446212"/>
    <w:rsid w:val="51646B6C"/>
    <w:rsid w:val="53456529"/>
    <w:rsid w:val="535B5D4C"/>
    <w:rsid w:val="53CB1124"/>
    <w:rsid w:val="55A90FF1"/>
    <w:rsid w:val="56DC51FB"/>
    <w:rsid w:val="5A44753A"/>
    <w:rsid w:val="5AB741B0"/>
    <w:rsid w:val="5C1421AA"/>
    <w:rsid w:val="5CFF599B"/>
    <w:rsid w:val="5D3E57EA"/>
    <w:rsid w:val="622D2FAA"/>
    <w:rsid w:val="657333CA"/>
    <w:rsid w:val="6732696D"/>
    <w:rsid w:val="67380427"/>
    <w:rsid w:val="67E747A6"/>
    <w:rsid w:val="68394457"/>
    <w:rsid w:val="69B53FB1"/>
    <w:rsid w:val="6A386990"/>
    <w:rsid w:val="6A883473"/>
    <w:rsid w:val="6ACD00A7"/>
    <w:rsid w:val="6B877333"/>
    <w:rsid w:val="6D3A6C51"/>
    <w:rsid w:val="6D9E4D5C"/>
    <w:rsid w:val="6FB940CF"/>
    <w:rsid w:val="70BB79D3"/>
    <w:rsid w:val="72FD2EFC"/>
    <w:rsid w:val="74AC5FB0"/>
    <w:rsid w:val="75093403"/>
    <w:rsid w:val="75500C63"/>
    <w:rsid w:val="770C0F88"/>
    <w:rsid w:val="7A6C06BC"/>
    <w:rsid w:val="7BB5399C"/>
    <w:rsid w:val="7BD32074"/>
    <w:rsid w:val="7E4F53E9"/>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0342B"/>
  <w15:docId w15:val="{D1E12770-4E44-4855-AD12-D1B6CEC5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60" w:lineRule="auto"/>
      <w:ind w:firstLineChars="200" w:firstLine="200"/>
    </w:pPr>
    <w:rPr>
      <w:kern w:val="2"/>
      <w:sz w:val="24"/>
    </w:rPr>
  </w:style>
  <w:style w:type="paragraph" w:styleId="1">
    <w:name w:val="heading 1"/>
    <w:basedOn w:val="a"/>
    <w:next w:val="a"/>
    <w:link w:val="10"/>
    <w:uiPriority w:val="9"/>
    <w:qFormat/>
    <w:pPr>
      <w:ind w:firstLineChars="0" w:firstLine="0"/>
      <w:outlineLvl w:val="0"/>
    </w:pPr>
    <w:rPr>
      <w:b/>
      <w:bCs/>
      <w:sz w:val="36"/>
      <w:szCs w:val="36"/>
    </w:rPr>
  </w:style>
  <w:style w:type="paragraph" w:styleId="2">
    <w:name w:val="heading 2"/>
    <w:basedOn w:val="a"/>
    <w:next w:val="a"/>
    <w:link w:val="20"/>
    <w:uiPriority w:val="9"/>
    <w:unhideWhenUsed/>
    <w:qFormat/>
    <w:pPr>
      <w:numPr>
        <w:numId w:val="1"/>
      </w:numPr>
      <w:ind w:firstLineChars="0" w:firstLine="0"/>
      <w:outlineLvl w:val="1"/>
    </w:pPr>
    <w:rPr>
      <w:b/>
      <w:bCs/>
      <w:sz w:val="32"/>
      <w:szCs w:val="32"/>
    </w:rPr>
  </w:style>
  <w:style w:type="paragraph" w:styleId="3">
    <w:name w:val="heading 3"/>
    <w:basedOn w:val="a0"/>
    <w:next w:val="a"/>
    <w:link w:val="30"/>
    <w:uiPriority w:val="9"/>
    <w:unhideWhenUsed/>
    <w:qFormat/>
    <w:pPr>
      <w:numPr>
        <w:ilvl w:val="1"/>
        <w:numId w:val="2"/>
      </w:numPr>
      <w:ind w:firstLineChars="0" w:firstLine="0"/>
      <w:outlineLvl w:val="2"/>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autoRedefine/>
    <w:uiPriority w:val="34"/>
    <w:qFormat/>
    <w:pPr>
      <w:ind w:firstLine="420"/>
    </w:pPr>
  </w:style>
  <w:style w:type="paragraph" w:styleId="TOC3">
    <w:name w:val="toc 3"/>
    <w:basedOn w:val="a"/>
    <w:next w:val="a"/>
    <w:autoRedefine/>
    <w:uiPriority w:val="39"/>
    <w:unhideWhenUsed/>
    <w:qFormat/>
    <w:pPr>
      <w:ind w:leftChars="400" w:left="840"/>
    </w:pPr>
  </w:style>
  <w:style w:type="paragraph" w:styleId="a4">
    <w:name w:val="footer"/>
    <w:basedOn w:val="a"/>
    <w:link w:val="a5"/>
    <w:autoRedefine/>
    <w:uiPriority w:val="99"/>
    <w:unhideWhenUsed/>
    <w:qFormat/>
    <w:pPr>
      <w:tabs>
        <w:tab w:val="center" w:pos="4153"/>
        <w:tab w:val="right" w:pos="8306"/>
      </w:tabs>
      <w:snapToGrid w:val="0"/>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TOC2">
    <w:name w:val="toc 2"/>
    <w:basedOn w:val="a"/>
    <w:next w:val="a"/>
    <w:autoRedefine/>
    <w:uiPriority w:val="39"/>
    <w:unhideWhenUsed/>
    <w:qFormat/>
    <w:pPr>
      <w:ind w:leftChars="200" w:left="420"/>
    </w:pPr>
  </w:style>
  <w:style w:type="character" w:styleId="a8">
    <w:name w:val="Hyperlink"/>
    <w:basedOn w:val="a1"/>
    <w:autoRedefine/>
    <w:uiPriority w:val="99"/>
    <w:unhideWhenUsed/>
    <w:qFormat/>
    <w:rPr>
      <w:color w:val="0563C1" w:themeColor="hyperlink"/>
      <w:u w:val="single"/>
    </w:rPr>
  </w:style>
  <w:style w:type="character" w:customStyle="1" w:styleId="a7">
    <w:name w:val="页眉 字符"/>
    <w:basedOn w:val="a1"/>
    <w:link w:val="a6"/>
    <w:autoRedefine/>
    <w:uiPriority w:val="99"/>
    <w:qFormat/>
    <w:rPr>
      <w:sz w:val="18"/>
      <w:szCs w:val="18"/>
    </w:rPr>
  </w:style>
  <w:style w:type="character" w:customStyle="1" w:styleId="a5">
    <w:name w:val="页脚 字符"/>
    <w:basedOn w:val="a1"/>
    <w:link w:val="a4"/>
    <w:autoRedefine/>
    <w:uiPriority w:val="99"/>
    <w:qFormat/>
    <w:rPr>
      <w:sz w:val="18"/>
      <w:szCs w:val="18"/>
    </w:rPr>
  </w:style>
  <w:style w:type="character" w:customStyle="1" w:styleId="10">
    <w:name w:val="标题 1 字符"/>
    <w:basedOn w:val="a1"/>
    <w:link w:val="1"/>
    <w:autoRedefine/>
    <w:uiPriority w:val="9"/>
    <w:qFormat/>
    <w:rPr>
      <w:rFonts w:ascii="Times New Roman" w:eastAsia="宋体" w:hAnsi="Times New Roman" w:cs="Times New Roman"/>
      <w:b/>
      <w:bCs/>
      <w:sz w:val="36"/>
      <w:szCs w:val="36"/>
    </w:rPr>
  </w:style>
  <w:style w:type="character" w:customStyle="1" w:styleId="20">
    <w:name w:val="标题 2 字符"/>
    <w:basedOn w:val="a1"/>
    <w:link w:val="2"/>
    <w:autoRedefine/>
    <w:uiPriority w:val="9"/>
    <w:qFormat/>
    <w:rPr>
      <w:rFonts w:ascii="Times New Roman" w:eastAsia="宋体" w:hAnsi="Times New Roman" w:cs="Times New Roman"/>
      <w:b/>
      <w:bCs/>
      <w:sz w:val="32"/>
      <w:szCs w:val="32"/>
    </w:rPr>
  </w:style>
  <w:style w:type="paragraph" w:customStyle="1" w:styleId="TOC10">
    <w:name w:val="TOC 标题1"/>
    <w:basedOn w:val="1"/>
    <w:next w:val="a"/>
    <w:autoRedefine/>
    <w:uiPriority w:val="39"/>
    <w:unhideWhenUsed/>
    <w:qFormat/>
    <w:pPr>
      <w:keepNext/>
      <w:keepLines/>
      <w:widowControl/>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30">
    <w:name w:val="标题 3 字符"/>
    <w:basedOn w:val="a1"/>
    <w:link w:val="3"/>
    <w:autoRedefine/>
    <w:uiPriority w:val="9"/>
    <w:qFormat/>
    <w:rPr>
      <w:rFonts w:ascii="Times New Roman" w:eastAsia="宋体"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BB828-12CC-4F1D-801C-F06E9ACB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夕勇</dc:creator>
  <cp:lastModifiedBy>royin wang</cp:lastModifiedBy>
  <cp:revision>13</cp:revision>
  <dcterms:created xsi:type="dcterms:W3CDTF">2024-06-12T06:48:00Z</dcterms:created>
  <dcterms:modified xsi:type="dcterms:W3CDTF">2024-09-20T02:02:00Z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2CC1C8688ED14C12A9707C939FE6CA14_12</vt:lpwstr>
  </property>
</Properties>
</file>