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917E" w14:textId="77777777" w:rsidR="005D1805" w:rsidRDefault="00000000">
      <w:pPr>
        <w:spacing w:line="360" w:lineRule="auto"/>
        <w:jc w:val="center"/>
        <w:rPr>
          <w:rFonts w:ascii="宋体" w:eastAsia="宋体" w:hAnsi="宋体"/>
          <w:b/>
          <w:sz w:val="32"/>
          <w:szCs w:val="28"/>
        </w:rPr>
      </w:pPr>
      <w:r>
        <w:rPr>
          <w:rFonts w:ascii="宋体" w:eastAsia="宋体" w:hAnsi="宋体" w:hint="eastAsia"/>
          <w:b/>
          <w:sz w:val="32"/>
          <w:szCs w:val="28"/>
        </w:rPr>
        <w:t>关于社会实践与志愿服务类转换学时认定标准的建议</w:t>
      </w:r>
    </w:p>
    <w:p w14:paraId="1EC68D2E"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一、认定范围</w:t>
      </w:r>
    </w:p>
    <w:p w14:paraId="4222E1AC" w14:textId="77777777" w:rsidR="005D1805" w:rsidRDefault="00000000">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本次转换学时认定仅针对在“石光”平台提交审核的社会实践与志愿服务类赛事、活动、荣誉称号等，证明材料需为证书，证明不参与认定。</w:t>
      </w:r>
    </w:p>
    <w:p w14:paraId="4F3853A8"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二、申请方式</w:t>
      </w:r>
    </w:p>
    <w:p w14:paraId="3EEE3B82" w14:textId="222365FC" w:rsidR="005D1805" w:rsidRDefault="00000000">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学生于2</w:t>
      </w:r>
      <w:r>
        <w:rPr>
          <w:rFonts w:ascii="宋体" w:eastAsia="宋体" w:hAnsi="宋体"/>
          <w:sz w:val="24"/>
          <w:szCs w:val="24"/>
        </w:rPr>
        <w:t>02</w:t>
      </w:r>
      <w:r w:rsidR="001A30ED">
        <w:rPr>
          <w:rFonts w:ascii="宋体" w:eastAsia="宋体" w:hAnsi="宋体"/>
          <w:sz w:val="24"/>
          <w:szCs w:val="24"/>
        </w:rPr>
        <w:t>2</w:t>
      </w:r>
      <w:r>
        <w:rPr>
          <w:rFonts w:ascii="宋体" w:eastAsia="宋体" w:hAnsi="宋体" w:hint="eastAsia"/>
          <w:sz w:val="24"/>
          <w:szCs w:val="24"/>
        </w:rPr>
        <w:t>年</w:t>
      </w:r>
      <w:r w:rsidR="001A30ED">
        <w:rPr>
          <w:rFonts w:ascii="宋体" w:eastAsia="宋体" w:hAnsi="宋体"/>
          <w:sz w:val="24"/>
          <w:szCs w:val="24"/>
        </w:rPr>
        <w:t>9</w:t>
      </w:r>
      <w:r>
        <w:rPr>
          <w:rFonts w:ascii="宋体" w:eastAsia="宋体" w:hAnsi="宋体" w:hint="eastAsia"/>
          <w:sz w:val="24"/>
          <w:szCs w:val="24"/>
        </w:rPr>
        <w:t>月</w:t>
      </w:r>
      <w:r w:rsidR="001A30ED">
        <w:rPr>
          <w:rFonts w:ascii="宋体" w:eastAsia="宋体" w:hAnsi="宋体"/>
          <w:sz w:val="24"/>
          <w:szCs w:val="24"/>
        </w:rPr>
        <w:t>24</w:t>
      </w:r>
      <w:r>
        <w:rPr>
          <w:rFonts w:ascii="宋体" w:eastAsia="宋体" w:hAnsi="宋体" w:hint="eastAsia"/>
          <w:sz w:val="24"/>
          <w:szCs w:val="24"/>
        </w:rPr>
        <w:t>日-</w:t>
      </w:r>
      <w:r w:rsidR="001A30ED">
        <w:rPr>
          <w:rFonts w:ascii="宋体" w:eastAsia="宋体" w:hAnsi="宋体"/>
          <w:sz w:val="24"/>
          <w:szCs w:val="24"/>
        </w:rPr>
        <w:t>9</w:t>
      </w:r>
      <w:r>
        <w:rPr>
          <w:rFonts w:ascii="宋体" w:eastAsia="宋体" w:hAnsi="宋体" w:hint="eastAsia"/>
          <w:sz w:val="24"/>
          <w:szCs w:val="24"/>
        </w:rPr>
        <w:t>月</w:t>
      </w:r>
      <w:r w:rsidR="001A30ED">
        <w:rPr>
          <w:rFonts w:ascii="宋体" w:eastAsia="宋体" w:hAnsi="宋体"/>
          <w:sz w:val="24"/>
          <w:szCs w:val="24"/>
        </w:rPr>
        <w:t>25</w:t>
      </w:r>
      <w:r>
        <w:rPr>
          <w:rFonts w:ascii="宋体" w:eastAsia="宋体" w:hAnsi="宋体" w:hint="eastAsia"/>
          <w:sz w:val="24"/>
          <w:szCs w:val="24"/>
        </w:rPr>
        <w:t>日通过“石光”小程序提交审核申请，具体步骤参考《转换学时认定指南（学生版）》。以团队名义获得的荣誉，如果证书上没有出现团队成员的姓名，则需要提交成员参与证明（插入图片到“荣誉证书”栏）。</w:t>
      </w:r>
    </w:p>
    <w:p w14:paraId="546DBE25"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三、学时转换意见</w:t>
      </w:r>
    </w:p>
    <w:p w14:paraId="11247C11"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（一）大型赛事</w:t>
      </w:r>
    </w:p>
    <w:p w14:paraId="3FB85DDC" w14:textId="77777777" w:rsidR="005D1805" w:rsidRDefault="00000000">
      <w:pPr>
        <w:spacing w:line="360" w:lineRule="auto"/>
        <w:ind w:firstLine="420"/>
        <w:rPr>
          <w:rFonts w:ascii="宋体" w:eastAsia="宋体" w:hAnsi="宋体"/>
          <w:sz w:val="24"/>
          <w:szCs w:val="24"/>
        </w:rPr>
      </w:pPr>
      <w:r>
        <w:rPr>
          <w:rFonts w:ascii="宋体" w:eastAsia="宋体" w:hAnsi="宋体" w:hint="eastAsia"/>
          <w:sz w:val="24"/>
          <w:szCs w:val="24"/>
        </w:rPr>
        <w:t>社会实践与志愿服务类赛事根据获奖级别赋予学时。若团队获奖，“/”前数字为负责人对应学时，“/”后为其他成员对应学时；个人获奖按负责人计。</w:t>
      </w:r>
    </w:p>
    <w:tbl>
      <w:tblPr>
        <w:tblStyle w:val="a9"/>
        <w:tblW w:w="8296" w:type="dxa"/>
        <w:tblLayout w:type="fixed"/>
        <w:tblLook w:val="04A0" w:firstRow="1" w:lastRow="0" w:firstColumn="1" w:lastColumn="0" w:noHBand="0" w:noVBand="1"/>
      </w:tblPr>
      <w:tblGrid>
        <w:gridCol w:w="1660"/>
        <w:gridCol w:w="1660"/>
        <w:gridCol w:w="1654"/>
        <w:gridCol w:w="1661"/>
        <w:gridCol w:w="1661"/>
      </w:tblGrid>
      <w:tr w:rsidR="005D1805" w14:paraId="5FF64F22" w14:textId="77777777">
        <w:tc>
          <w:tcPr>
            <w:tcW w:w="1660" w:type="dxa"/>
            <w:vMerge w:val="restart"/>
          </w:tcPr>
          <w:p w14:paraId="1EF597EA" w14:textId="77777777" w:rsidR="005D1805" w:rsidRDefault="00000000">
            <w:pPr>
              <w:spacing w:line="360" w:lineRule="auto"/>
              <w:jc w:val="center"/>
              <w:rPr>
                <w:rFonts w:ascii="宋体" w:eastAsia="宋体" w:hAnsi="宋体"/>
                <w:sz w:val="24"/>
                <w:szCs w:val="24"/>
              </w:rPr>
            </w:pPr>
            <w:r>
              <w:rPr>
                <w:rFonts w:ascii="宋体" w:eastAsia="宋体" w:hAnsi="宋体" w:hint="eastAsia"/>
                <w:sz w:val="24"/>
                <w:szCs w:val="24"/>
              </w:rPr>
              <w:t>奖项等级</w:t>
            </w:r>
          </w:p>
        </w:tc>
        <w:tc>
          <w:tcPr>
            <w:tcW w:w="6636" w:type="dxa"/>
            <w:gridSpan w:val="4"/>
          </w:tcPr>
          <w:p w14:paraId="4ED1C16D" w14:textId="77777777" w:rsidR="005D1805" w:rsidRDefault="00000000">
            <w:pPr>
              <w:spacing w:line="360" w:lineRule="auto"/>
              <w:jc w:val="center"/>
              <w:rPr>
                <w:rFonts w:ascii="宋体" w:eastAsia="宋体" w:hAnsi="宋体"/>
                <w:sz w:val="24"/>
                <w:szCs w:val="24"/>
              </w:rPr>
            </w:pPr>
            <w:r>
              <w:rPr>
                <w:rFonts w:ascii="宋体" w:eastAsia="宋体" w:hAnsi="宋体" w:hint="eastAsia"/>
                <w:sz w:val="24"/>
                <w:szCs w:val="24"/>
              </w:rPr>
              <w:t>学时数量</w:t>
            </w:r>
          </w:p>
        </w:tc>
      </w:tr>
      <w:tr w:rsidR="005D1805" w14:paraId="6E1684BE" w14:textId="77777777">
        <w:tc>
          <w:tcPr>
            <w:tcW w:w="1660" w:type="dxa"/>
            <w:vMerge/>
          </w:tcPr>
          <w:p w14:paraId="0746B1B5" w14:textId="77777777" w:rsidR="005D1805" w:rsidRDefault="005D1805">
            <w:pPr>
              <w:spacing w:line="360" w:lineRule="auto"/>
              <w:rPr>
                <w:rFonts w:ascii="宋体" w:eastAsia="宋体" w:hAnsi="宋体"/>
                <w:sz w:val="24"/>
                <w:szCs w:val="24"/>
              </w:rPr>
            </w:pPr>
          </w:p>
        </w:tc>
        <w:tc>
          <w:tcPr>
            <w:tcW w:w="1660" w:type="dxa"/>
          </w:tcPr>
          <w:p w14:paraId="3E1C24E0"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校级</w:t>
            </w:r>
          </w:p>
        </w:tc>
        <w:tc>
          <w:tcPr>
            <w:tcW w:w="1654" w:type="dxa"/>
          </w:tcPr>
          <w:p w14:paraId="58BF8116"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区/市级</w:t>
            </w:r>
          </w:p>
        </w:tc>
        <w:tc>
          <w:tcPr>
            <w:tcW w:w="1661" w:type="dxa"/>
          </w:tcPr>
          <w:p w14:paraId="45C80F6B"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省级</w:t>
            </w:r>
          </w:p>
        </w:tc>
        <w:tc>
          <w:tcPr>
            <w:tcW w:w="1661" w:type="dxa"/>
          </w:tcPr>
          <w:p w14:paraId="27046153"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国家级</w:t>
            </w:r>
          </w:p>
        </w:tc>
      </w:tr>
      <w:tr w:rsidR="005D1805" w14:paraId="5A8862B1" w14:textId="77777777">
        <w:tc>
          <w:tcPr>
            <w:tcW w:w="1660" w:type="dxa"/>
          </w:tcPr>
          <w:p w14:paraId="70EF53D3"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一等奖（金奖）</w:t>
            </w:r>
          </w:p>
        </w:tc>
        <w:tc>
          <w:tcPr>
            <w:tcW w:w="1660" w:type="dxa"/>
          </w:tcPr>
          <w:p w14:paraId="286FA796"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8</w:t>
            </w:r>
          </w:p>
        </w:tc>
        <w:tc>
          <w:tcPr>
            <w:tcW w:w="1654" w:type="dxa"/>
          </w:tcPr>
          <w:p w14:paraId="5E7CE88D"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18</w:t>
            </w:r>
          </w:p>
        </w:tc>
        <w:tc>
          <w:tcPr>
            <w:tcW w:w="1661" w:type="dxa"/>
          </w:tcPr>
          <w:p w14:paraId="78F258DD"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0/26</w:t>
            </w:r>
          </w:p>
        </w:tc>
        <w:tc>
          <w:tcPr>
            <w:tcW w:w="1661" w:type="dxa"/>
          </w:tcPr>
          <w:p w14:paraId="044808DB"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0/36</w:t>
            </w:r>
          </w:p>
        </w:tc>
      </w:tr>
      <w:tr w:rsidR="005D1805" w14:paraId="543A68CF" w14:textId="77777777">
        <w:tc>
          <w:tcPr>
            <w:tcW w:w="1660" w:type="dxa"/>
          </w:tcPr>
          <w:p w14:paraId="3D3F15CA"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二等奖（银奖）</w:t>
            </w:r>
          </w:p>
        </w:tc>
        <w:tc>
          <w:tcPr>
            <w:tcW w:w="1660" w:type="dxa"/>
          </w:tcPr>
          <w:p w14:paraId="3833B908"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6</w:t>
            </w:r>
          </w:p>
        </w:tc>
        <w:tc>
          <w:tcPr>
            <w:tcW w:w="1654" w:type="dxa"/>
          </w:tcPr>
          <w:p w14:paraId="334E28CC"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6/14</w:t>
            </w:r>
          </w:p>
        </w:tc>
        <w:tc>
          <w:tcPr>
            <w:tcW w:w="1661" w:type="dxa"/>
          </w:tcPr>
          <w:p w14:paraId="587FD91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4/20</w:t>
            </w:r>
          </w:p>
        </w:tc>
        <w:tc>
          <w:tcPr>
            <w:tcW w:w="1661" w:type="dxa"/>
          </w:tcPr>
          <w:p w14:paraId="3BB97140"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36</w:t>
            </w:r>
            <w:r>
              <w:rPr>
                <w:rFonts w:ascii="宋体" w:eastAsia="宋体" w:hAnsi="宋体"/>
                <w:sz w:val="24"/>
                <w:szCs w:val="24"/>
              </w:rPr>
              <w:t>/30</w:t>
            </w:r>
          </w:p>
        </w:tc>
      </w:tr>
      <w:tr w:rsidR="005D1805" w14:paraId="36E9DCA0" w14:textId="77777777">
        <w:tc>
          <w:tcPr>
            <w:tcW w:w="1660" w:type="dxa"/>
          </w:tcPr>
          <w:p w14:paraId="5FD3AEC1"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三等奖（铜奖）</w:t>
            </w:r>
          </w:p>
        </w:tc>
        <w:tc>
          <w:tcPr>
            <w:tcW w:w="1660" w:type="dxa"/>
          </w:tcPr>
          <w:p w14:paraId="56E40EFC"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/5</w:t>
            </w:r>
          </w:p>
        </w:tc>
        <w:tc>
          <w:tcPr>
            <w:tcW w:w="1654" w:type="dxa"/>
          </w:tcPr>
          <w:p w14:paraId="061FB078"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2/10</w:t>
            </w:r>
          </w:p>
        </w:tc>
        <w:tc>
          <w:tcPr>
            <w:tcW w:w="1661" w:type="dxa"/>
          </w:tcPr>
          <w:p w14:paraId="08C193A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0/18</w:t>
            </w:r>
          </w:p>
        </w:tc>
        <w:tc>
          <w:tcPr>
            <w:tcW w:w="1661" w:type="dxa"/>
          </w:tcPr>
          <w:p w14:paraId="054B5AD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0/28</w:t>
            </w:r>
          </w:p>
        </w:tc>
      </w:tr>
      <w:tr w:rsidR="005D1805" w14:paraId="52208D79" w14:textId="77777777">
        <w:tc>
          <w:tcPr>
            <w:tcW w:w="1660" w:type="dxa"/>
          </w:tcPr>
          <w:p w14:paraId="44C1C822"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优秀奖（入围奖）</w:t>
            </w:r>
          </w:p>
        </w:tc>
        <w:tc>
          <w:tcPr>
            <w:tcW w:w="1660" w:type="dxa"/>
          </w:tcPr>
          <w:p w14:paraId="59278A4E"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p>
        </w:tc>
        <w:tc>
          <w:tcPr>
            <w:tcW w:w="1654" w:type="dxa"/>
          </w:tcPr>
          <w:p w14:paraId="5CF1B6E3"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/6</w:t>
            </w:r>
          </w:p>
        </w:tc>
        <w:tc>
          <w:tcPr>
            <w:tcW w:w="1661" w:type="dxa"/>
          </w:tcPr>
          <w:p w14:paraId="40021987"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2/10</w:t>
            </w:r>
          </w:p>
        </w:tc>
        <w:tc>
          <w:tcPr>
            <w:tcW w:w="1661" w:type="dxa"/>
          </w:tcPr>
          <w:p w14:paraId="2B9A1B92"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2/20</w:t>
            </w:r>
          </w:p>
        </w:tc>
      </w:tr>
    </w:tbl>
    <w:p w14:paraId="45E04834"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注：若非常规奖次等级，则由实践中心根据具体赛事的规格及评比流程酌情划归等次，志愿服务项目参与挑战杯三大赛的由双创中心根据创新创业标准赋予。。</w:t>
      </w:r>
    </w:p>
    <w:p w14:paraId="483EC649"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（二）评奖评优</w:t>
      </w:r>
    </w:p>
    <w:p w14:paraId="2B49BEBB"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ab/>
        <w:t>本项针对与社会实践或志愿服务有关的评比评优活动中产生的荣誉称号，不包括各类活动中的“优秀志愿者”。只记录经历，不赋予学时。如：星级志愿者，优秀志愿者、三下乡优秀个人等。</w:t>
      </w:r>
    </w:p>
    <w:p w14:paraId="4726C81A" w14:textId="77777777" w:rsidR="005D180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注：</w:t>
      </w:r>
    </w:p>
    <w:p w14:paraId="35D761D1" w14:textId="6A15B2F6" w:rsidR="005D1805" w:rsidRDefault="00000000">
      <w:pPr>
        <w:pStyle w:val="aa"/>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提交本项申请时需注明授予等级以及年度，如：2</w:t>
      </w:r>
      <w:r>
        <w:rPr>
          <w:rFonts w:ascii="宋体" w:eastAsia="宋体" w:hAnsi="宋体"/>
          <w:sz w:val="24"/>
          <w:szCs w:val="24"/>
        </w:rPr>
        <w:t>0</w:t>
      </w:r>
      <w:r w:rsidR="001A30ED">
        <w:rPr>
          <w:rFonts w:ascii="宋体" w:eastAsia="宋体" w:hAnsi="宋体"/>
          <w:sz w:val="24"/>
          <w:szCs w:val="24"/>
        </w:rPr>
        <w:t>22</w:t>
      </w:r>
      <w:r>
        <w:rPr>
          <w:rFonts w:ascii="宋体" w:eastAsia="宋体" w:hAnsi="宋体" w:hint="eastAsia"/>
          <w:sz w:val="24"/>
          <w:szCs w:val="24"/>
        </w:rPr>
        <w:t>年度优秀志愿者。</w:t>
      </w:r>
    </w:p>
    <w:p w14:paraId="22D056A2" w14:textId="77777777" w:rsidR="005D1805" w:rsidRDefault="00000000">
      <w:pPr>
        <w:pStyle w:val="aa"/>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志愿服务优秀个人评选（属于我校志愿服务三大赛：项目、组织、个人）</w:t>
      </w:r>
      <w:r>
        <w:rPr>
          <w:rFonts w:ascii="宋体" w:eastAsia="宋体" w:hAnsi="宋体" w:hint="eastAsia"/>
          <w:sz w:val="24"/>
          <w:szCs w:val="24"/>
        </w:rPr>
        <w:lastRenderedPageBreak/>
        <w:t>产出的优秀志愿者、公益之星赋予10、15个志愿服务类学时。</w:t>
      </w:r>
    </w:p>
    <w:p w14:paraId="2D98582C"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（三）大型志愿服务活动证书转换学生</w:t>
      </w:r>
    </w:p>
    <w:p w14:paraId="487B6939" w14:textId="77777777" w:rsidR="005D1805" w:rsidRDefault="00000000">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参加各类集会活动、公益行动、大型赛事等志愿服务工作，并获得相应证书者，按照志愿工作时长、工作性质、活动规格等要素，由实践中心根据“一事一议”原则酌情赋予学时。下为部分工作时长和活动规模对应学时数量参考：</w:t>
      </w:r>
    </w:p>
    <w:tbl>
      <w:tblPr>
        <w:tblStyle w:val="a9"/>
        <w:tblW w:w="5240" w:type="dxa"/>
        <w:jc w:val="center"/>
        <w:tblLayout w:type="fixed"/>
        <w:tblLook w:val="04A0" w:firstRow="1" w:lastRow="0" w:firstColumn="1" w:lastColumn="0" w:noHBand="0" w:noVBand="1"/>
      </w:tblPr>
      <w:tblGrid>
        <w:gridCol w:w="2093"/>
        <w:gridCol w:w="3147"/>
      </w:tblGrid>
      <w:tr w:rsidR="005D1805" w14:paraId="2DC9A31A" w14:textId="77777777">
        <w:trPr>
          <w:jc w:val="center"/>
        </w:trPr>
        <w:tc>
          <w:tcPr>
            <w:tcW w:w="2093" w:type="dxa"/>
          </w:tcPr>
          <w:p w14:paraId="4180965C"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累计工作时长</w:t>
            </w:r>
          </w:p>
        </w:tc>
        <w:tc>
          <w:tcPr>
            <w:tcW w:w="3147" w:type="dxa"/>
          </w:tcPr>
          <w:p w14:paraId="7D151B6A" w14:textId="77777777" w:rsidR="005D1805" w:rsidRDefault="00000000">
            <w:pPr>
              <w:spacing w:line="360" w:lineRule="auto"/>
              <w:jc w:val="center"/>
              <w:rPr>
                <w:rFonts w:ascii="宋体" w:eastAsia="宋体" w:hAnsi="宋体"/>
                <w:sz w:val="24"/>
                <w:szCs w:val="24"/>
              </w:rPr>
            </w:pPr>
            <w:r>
              <w:rPr>
                <w:rFonts w:ascii="宋体" w:eastAsia="宋体" w:hAnsi="宋体" w:hint="eastAsia"/>
                <w:sz w:val="24"/>
                <w:szCs w:val="24"/>
              </w:rPr>
              <w:t>学时数量</w:t>
            </w:r>
          </w:p>
        </w:tc>
      </w:tr>
      <w:tr w:rsidR="005D1805" w14:paraId="4BD4CC9D" w14:textId="77777777">
        <w:trPr>
          <w:trHeight w:val="433"/>
          <w:jc w:val="center"/>
        </w:trPr>
        <w:tc>
          <w:tcPr>
            <w:tcW w:w="2093" w:type="dxa"/>
          </w:tcPr>
          <w:p w14:paraId="2B82DE02"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≤1天·</w:t>
            </w:r>
          </w:p>
        </w:tc>
        <w:tc>
          <w:tcPr>
            <w:tcW w:w="3147" w:type="dxa"/>
          </w:tcPr>
          <w:p w14:paraId="568BCA18"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4</w:t>
            </w:r>
          </w:p>
        </w:tc>
      </w:tr>
      <w:tr w:rsidR="005D1805" w14:paraId="1FA8E4E7" w14:textId="77777777">
        <w:trPr>
          <w:jc w:val="center"/>
        </w:trPr>
        <w:tc>
          <w:tcPr>
            <w:tcW w:w="2093" w:type="dxa"/>
          </w:tcPr>
          <w:p w14:paraId="3DBA9154"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天</w:t>
            </w:r>
          </w:p>
        </w:tc>
        <w:tc>
          <w:tcPr>
            <w:tcW w:w="3147" w:type="dxa"/>
          </w:tcPr>
          <w:p w14:paraId="39662BBE"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6</w:t>
            </w:r>
          </w:p>
        </w:tc>
      </w:tr>
      <w:tr w:rsidR="005D1805" w14:paraId="6C0369D6" w14:textId="77777777">
        <w:trPr>
          <w:jc w:val="center"/>
        </w:trPr>
        <w:tc>
          <w:tcPr>
            <w:tcW w:w="2093" w:type="dxa"/>
          </w:tcPr>
          <w:p w14:paraId="2D623355"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7</w:t>
            </w:r>
            <w:r>
              <w:rPr>
                <w:rFonts w:ascii="宋体" w:eastAsia="宋体" w:hAnsi="宋体" w:hint="eastAsia"/>
                <w:sz w:val="24"/>
                <w:szCs w:val="24"/>
              </w:rPr>
              <w:t>天</w:t>
            </w:r>
          </w:p>
        </w:tc>
        <w:tc>
          <w:tcPr>
            <w:tcW w:w="3147" w:type="dxa"/>
          </w:tcPr>
          <w:p w14:paraId="2B580D4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r>
      <w:tr w:rsidR="005D1805" w14:paraId="1EA71BDA" w14:textId="77777777">
        <w:trPr>
          <w:jc w:val="center"/>
        </w:trPr>
        <w:tc>
          <w:tcPr>
            <w:tcW w:w="2093" w:type="dxa"/>
          </w:tcPr>
          <w:p w14:paraId="5A002449"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周</w:t>
            </w:r>
          </w:p>
        </w:tc>
        <w:tc>
          <w:tcPr>
            <w:tcW w:w="3147" w:type="dxa"/>
          </w:tcPr>
          <w:p w14:paraId="527CF3F0"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p>
        </w:tc>
      </w:tr>
      <w:tr w:rsidR="005D1805" w14:paraId="442F2614" w14:textId="77777777">
        <w:trPr>
          <w:jc w:val="center"/>
        </w:trPr>
        <w:tc>
          <w:tcPr>
            <w:tcW w:w="2093" w:type="dxa"/>
          </w:tcPr>
          <w:p w14:paraId="0BE42F9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&gt;</w:t>
            </w:r>
            <w:r>
              <w:rPr>
                <w:rFonts w:ascii="宋体" w:eastAsia="宋体" w:hAnsi="宋体"/>
                <w:sz w:val="24"/>
                <w:szCs w:val="24"/>
              </w:rPr>
              <w:t>2</w:t>
            </w:r>
            <w:r>
              <w:rPr>
                <w:rFonts w:ascii="宋体" w:eastAsia="宋体" w:hAnsi="宋体" w:hint="eastAsia"/>
                <w:sz w:val="24"/>
                <w:szCs w:val="24"/>
              </w:rPr>
              <w:t>周</w:t>
            </w:r>
          </w:p>
        </w:tc>
        <w:tc>
          <w:tcPr>
            <w:tcW w:w="3147" w:type="dxa"/>
          </w:tcPr>
          <w:p w14:paraId="4C03ADCB"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p>
        </w:tc>
      </w:tr>
    </w:tbl>
    <w:p w14:paraId="5FD4A53B"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注：</w:t>
      </w:r>
    </w:p>
    <w:p w14:paraId="7BD3ABB6" w14:textId="77777777" w:rsidR="005D1805" w:rsidRDefault="00000000">
      <w:pPr>
        <w:pStyle w:val="aa"/>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举办（落款）单位为校级级（含校级）以上认定，需经由实践中心商议后赋予对应学时；</w:t>
      </w:r>
    </w:p>
    <w:p w14:paraId="026F58D0" w14:textId="77777777" w:rsidR="005D1805" w:rsidRDefault="00000000">
      <w:pPr>
        <w:pStyle w:val="aa"/>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机构赋予证书需经过实践中心审核机构性质以及是否与社团活动、课程重复后再予以赋予。</w:t>
      </w:r>
    </w:p>
    <w:p w14:paraId="04AEC210" w14:textId="77777777" w:rsidR="005D1805" w:rsidRDefault="00000000">
      <w:pPr>
        <w:pStyle w:val="aa"/>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学时导入申请时可根据《社会实践与志愿服务转换学时证书统计与建议学时发放》表进行认定，其他证书审核人向实践中心报备后完成赋予。</w:t>
      </w:r>
    </w:p>
    <w:p w14:paraId="3F579085"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（四）临时性活动</w:t>
      </w:r>
    </w:p>
    <w:p w14:paraId="1D500B56" w14:textId="77777777" w:rsidR="005D1805" w:rsidRDefault="00000000">
      <w:pPr>
        <w:pStyle w:val="aa"/>
        <w:spacing w:line="360" w:lineRule="auto"/>
        <w:ind w:left="360" w:firstLineChars="0" w:firstLine="0"/>
        <w:rPr>
          <w:rFonts w:ascii="宋体" w:eastAsia="宋体" w:hAnsi="宋体"/>
          <w:sz w:val="24"/>
          <w:szCs w:val="24"/>
        </w:rPr>
      </w:pPr>
      <w:r>
        <w:rPr>
          <w:rFonts w:ascii="宋体" w:eastAsia="宋体" w:hAnsi="宋体" w:hint="eastAsia"/>
          <w:sz w:val="24"/>
          <w:szCs w:val="24"/>
        </w:rPr>
        <w:t>由活动组织单位根据社会实践与志愿服务学时导入流程，经实践中心签字后导入学时。</w:t>
      </w:r>
    </w:p>
    <w:p w14:paraId="22CFA24F" w14:textId="77777777" w:rsidR="005D1805" w:rsidRDefault="00000000">
      <w:pPr>
        <w:spacing w:line="360" w:lineRule="auto"/>
        <w:rPr>
          <w:rFonts w:ascii="宋体" w:eastAsia="宋体" w:hAnsi="宋体"/>
          <w:sz w:val="24"/>
          <w:szCs w:val="24"/>
        </w:rPr>
      </w:pPr>
      <w:r>
        <w:rPr>
          <w:rFonts w:ascii="宋体" w:eastAsia="宋体" w:hAnsi="宋体" w:hint="eastAsia"/>
          <w:sz w:val="24"/>
          <w:szCs w:val="24"/>
        </w:rPr>
        <w:t>（五）个人实习</w:t>
      </w:r>
    </w:p>
    <w:p w14:paraId="12926FCB" w14:textId="77777777" w:rsidR="005D1805" w:rsidRDefault="00000000">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已在社会实践认定过程中同社会实践材料一同提认定交，此次转换学时工作不赋予学时。</w:t>
      </w:r>
    </w:p>
    <w:sectPr w:rsidR="005D1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3DD"/>
    <w:multiLevelType w:val="multilevel"/>
    <w:tmpl w:val="0B5273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5CD3946"/>
    <w:multiLevelType w:val="multilevel"/>
    <w:tmpl w:val="35CD394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435174588">
    <w:abstractNumId w:val="1"/>
  </w:num>
  <w:num w:numId="2" w16cid:durableId="195864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E76"/>
    <w:rsid w:val="00050977"/>
    <w:rsid w:val="00084A79"/>
    <w:rsid w:val="00086D4E"/>
    <w:rsid w:val="00093A61"/>
    <w:rsid w:val="000A57E7"/>
    <w:rsid w:val="000D0598"/>
    <w:rsid w:val="0013122F"/>
    <w:rsid w:val="001A0E7C"/>
    <w:rsid w:val="001A30ED"/>
    <w:rsid w:val="001D7C6C"/>
    <w:rsid w:val="001F4F97"/>
    <w:rsid w:val="00266E76"/>
    <w:rsid w:val="00282DB4"/>
    <w:rsid w:val="002F537B"/>
    <w:rsid w:val="00354936"/>
    <w:rsid w:val="003A0640"/>
    <w:rsid w:val="0046401E"/>
    <w:rsid w:val="00564DED"/>
    <w:rsid w:val="00566137"/>
    <w:rsid w:val="005D1805"/>
    <w:rsid w:val="006F04A8"/>
    <w:rsid w:val="007329E3"/>
    <w:rsid w:val="0075288D"/>
    <w:rsid w:val="0096399F"/>
    <w:rsid w:val="009A3895"/>
    <w:rsid w:val="00AF1333"/>
    <w:rsid w:val="00C0116C"/>
    <w:rsid w:val="00C811EB"/>
    <w:rsid w:val="00D47ABE"/>
    <w:rsid w:val="00DE0BF7"/>
    <w:rsid w:val="00FD07D7"/>
    <w:rsid w:val="7236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8A42"/>
  <w15:docId w15:val="{E70A1B3B-F97F-4E53-A206-6D3DC9B6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caoyuanhui@126.com</dc:creator>
  <cp:lastModifiedBy>多 多</cp:lastModifiedBy>
  <cp:revision>3</cp:revision>
  <dcterms:created xsi:type="dcterms:W3CDTF">2020-09-12T04:46:00Z</dcterms:created>
  <dcterms:modified xsi:type="dcterms:W3CDTF">2022-09-20T15:12:00Z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