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附件1：</w:t>
      </w:r>
    </w:p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中国石油大学(华东)第二十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次学生代表大会代表名额</w:t>
      </w:r>
    </w:p>
    <w:tbl>
      <w:tblPr>
        <w:tblStyle w:val="8"/>
        <w:tblpPr w:leftFromText="180" w:rightFromText="180" w:vertAnchor="text" w:horzAnchor="margin" w:tblpXSpec="center" w:tblpY="38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5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代表名额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地球科学与技术学院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石油工程学院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化学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化工</w:t>
            </w:r>
            <w:r>
              <w:rPr>
                <w:sz w:val="24"/>
                <w:szCs w:val="24"/>
              </w:rPr>
              <w:t>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机电工程学院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储运与建筑工程学院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材料科学与工程学院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石大山能</w:t>
            </w:r>
            <w:r>
              <w:rPr>
                <w:sz w:val="24"/>
                <w:szCs w:val="24"/>
              </w:rPr>
              <w:t>新能源学院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海洋与空间信息学院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控制科学与工程学院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青岛软件学院、</w:t>
            </w:r>
            <w:r>
              <w:rPr>
                <w:sz w:val="24"/>
                <w:szCs w:val="24"/>
              </w:rPr>
              <w:t>计算机科学与技术学院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理学院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经济管理学院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外国语学院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24"/>
                <w:szCs w:val="24"/>
              </w:rPr>
              <w:t>文法学院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体育教学部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2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总计</w:t>
            </w:r>
          </w:p>
        </w:tc>
        <w:tc>
          <w:tcPr>
            <w:tcW w:w="2489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</w:t>
            </w:r>
            <w:bookmarkStart w:id="0" w:name="_GoBack"/>
            <w:bookmarkEnd w:id="0"/>
          </w:p>
        </w:tc>
      </w:tr>
    </w:tbl>
    <w:p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b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p>
      <w:pPr>
        <w:rPr>
          <w:rFonts w:asciiTheme="minorEastAsia" w:hAnsiTheme="minorEastAsia"/>
          <w:color w:val="000000" w:themeColor="text1"/>
          <w:sz w:val="24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A5NWI0YjVkNGNiZTI4OTMzZjVjZWQ1MjY5YzJlZTQifQ=="/>
  </w:docVars>
  <w:rsids>
    <w:rsidRoot w:val="005400E5"/>
    <w:rsid w:val="000B0369"/>
    <w:rsid w:val="00122AB4"/>
    <w:rsid w:val="00200F35"/>
    <w:rsid w:val="00202E44"/>
    <w:rsid w:val="00271F7C"/>
    <w:rsid w:val="00353AD1"/>
    <w:rsid w:val="00515C1C"/>
    <w:rsid w:val="00521E57"/>
    <w:rsid w:val="005400E5"/>
    <w:rsid w:val="00555492"/>
    <w:rsid w:val="006A1F78"/>
    <w:rsid w:val="006F7052"/>
    <w:rsid w:val="007204BA"/>
    <w:rsid w:val="00811DFB"/>
    <w:rsid w:val="00856E8C"/>
    <w:rsid w:val="0092302D"/>
    <w:rsid w:val="009333CC"/>
    <w:rsid w:val="009551A2"/>
    <w:rsid w:val="009A5E2E"/>
    <w:rsid w:val="00A4650E"/>
    <w:rsid w:val="00A52415"/>
    <w:rsid w:val="00B11695"/>
    <w:rsid w:val="00B312E9"/>
    <w:rsid w:val="00BD10BB"/>
    <w:rsid w:val="00C15506"/>
    <w:rsid w:val="00C2631E"/>
    <w:rsid w:val="00C95C4B"/>
    <w:rsid w:val="00D14E02"/>
    <w:rsid w:val="00D522A0"/>
    <w:rsid w:val="00D75777"/>
    <w:rsid w:val="00D965E8"/>
    <w:rsid w:val="00DC006B"/>
    <w:rsid w:val="30DB7ACF"/>
    <w:rsid w:val="439355EB"/>
    <w:rsid w:val="466964AE"/>
    <w:rsid w:val="69772CC5"/>
    <w:rsid w:val="7CEFB8C6"/>
    <w:rsid w:val="EE67A5D7"/>
    <w:rsid w:val="F7BAB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99"/>
    <w:pPr>
      <w:jc w:val="left"/>
    </w:pPr>
  </w:style>
  <w:style w:type="paragraph" w:styleId="3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unhideWhenUsed/>
    <w:qFormat/>
    <w:uiPriority w:val="99"/>
    <w:rPr>
      <w:b/>
      <w:bCs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9"/>
    <w:link w:val="2"/>
    <w:semiHidden/>
    <w:qFormat/>
    <w:uiPriority w:val="99"/>
  </w:style>
  <w:style w:type="character" w:customStyle="1" w:styleId="14">
    <w:name w:val="批注主题 字符"/>
    <w:basedOn w:val="13"/>
    <w:link w:val="6"/>
    <w:semiHidden/>
    <w:qFormat/>
    <w:uiPriority w:val="99"/>
    <w:rPr>
      <w:b/>
      <w:bCs/>
    </w:rPr>
  </w:style>
  <w:style w:type="character" w:customStyle="1" w:styleId="15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167</Words>
  <Characters>180</Characters>
  <Lines>1</Lines>
  <Paragraphs>1</Paragraphs>
  <TotalTime>2</TotalTime>
  <ScaleCrop>false</ScaleCrop>
  <LinksUpToDate>false</LinksUpToDate>
  <CharactersWithSpaces>180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2020-10-03T03:37:00Z</dcterms:created>
  <dc:creator>燕心悦</dc:creator>
  <cp:lastModifiedBy>刘灼恒</cp:lastModifiedBy>
  <dcterms:modified xsi:type="dcterms:W3CDTF">2022-10-11T02:45:51Z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4F66DAB71B5641909DA90CFCDD308FD2</vt:lpwstr>
  </property>
</Properties>
</file>